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Рапана</w:t>
      </w:r>
    </w:p>
    <w:p>
      <w:r>
        <w:br/>
        <w:t xml:space="preserve"> Рубен Даріо&lt;br /&gt;</w:t>
        <w:br/>
        <w:t>Рапана</w:t>
      </w:r>
    </w:p>
    <w:p>
      <w:r>
        <w:br/>
        <w:t>Перекладач: Д.Павличко&lt;br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&lt;blockquote&gt;&lt;br /&gt;</w:t>
        <w:br/>
        <w:t>Присвячується Антоніо Мачадо&lt;/blockquote&gt;</w:t>
      </w:r>
    </w:p>
    <w:p>
      <w:r>
        <w:br/>
        <w:t>Знайшов я мушлю золоту в піску,&lt;br /&gt;</w:t>
        <w:br/>
        <w:t>Перлинами обсипану рапану;&lt;br /&gt;</w:t>
        <w:br/>
        <w:t>Європа, на божественнім бику&lt;br /&gt;</w:t>
        <w:br/>
        <w:t>Морями пропливавши в даль багряну,</w:t>
      </w:r>
    </w:p>
    <w:p>
      <w:r>
        <w:br/>
        <w:t>Торкнула пальцями її, сяйну й дзвінку.&lt;br /&gt;</w:t>
        <w:br/>
        <w:t>Я в ній роз'ятрив музику рахманну —&lt;br /&gt;</w:t>
        <w:br/>
        <w:t>Мені заграли в темнім завитку&lt;br /&gt;</w:t>
        <w:br/>
        <w:t>Блакитні шахти й глиби океану.</w:t>
      </w:r>
    </w:p>
    <w:p>
      <w:r>
        <w:br/>
        <w:t>Прийшли вітри до мене з далини&lt;br /&gt;</w:t>
        <w:br/>
        <w:t>Ті, що Ясону навівали сни,&lt;br /&gt;</w:t>
        <w:br/>
        <w:t>Коли він Арго вів крізь бурі й шторми.</w:t>
      </w:r>
    </w:p>
    <w:p>
      <w:r>
        <w:br/>
        <w:t>Я вчув у далечизні голубій&lt;br /&gt;</w:t>
        <w:br/>
        <w:t>Незнані голоси і хвиль прибій —&lt;br /&gt;</w:t>
        <w:br/>
        <w:t>Та дивна мушля має серця форми.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