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Професор висловлює свої міркування</w:t>
      </w:r>
    </w:p>
    <w:p>
      <w:r>
        <w:br/>
        <w:t xml:space="preserve"> &lt;p&gt;(З циклу "На засланні")</w:t>
      </w:r>
    </w:p>
    <w:p>
      <w:r>
        <w:br/>
        <w:t>У таборі були різні люди. Були люди непокірливі й уперті, революціонери з фаху, голота, гайдамаки, низовики, які воліли змінити все в корінний спосіб.</w:t>
      </w:r>
    </w:p>
    <w:p>
      <w:r>
        <w:br/>
        <w:t>Люди акції, пророки повстань і проповідники бунту!.. В їх жилах палав чорний вогонь ненависти; шал розпеченої добіла хижої люті п'янив їм мозок, і згага пімсти бентежила їх неспокійну кров.</w:t>
      </w:r>
    </w:p>
    <w:p>
      <w:r>
        <w:br/>
        <w:t>За царського ладу їх тримали в каторзі і в'язницях. Тепер, коли царський лад знищено, вони знов опинилися на засланні в далеких таборах цілинних пралісів Колими й Камчатки.</w:t>
      </w:r>
    </w:p>
    <w:p>
      <w:r>
        <w:br/>
        <w:t>Та були тут також і ті, які ніколи нічого не хотіли змінювати. Люди слухняні, лагідні, покірливі й терплячі. Люди доброї волі й нерішучої вдачі, які ніколи не бунтували, ніколи не мріяли про перевороти й вище над усе цінили спокій і мирний затишок свого кутка.</w:t>
      </w:r>
    </w:p>
    <w:p>
      <w:r>
        <w:br/>
        <w:t>Одні вірили в бунт, інші в працю. Одні були завойовники, інші звикли коритись. У таборі були діди, але були й підлітки. Робітники й мільйонери. Лотиші-чекісти й ґвардійські офіцери. Директори фабрик і вартові при вході.</w:t>
      </w:r>
    </w:p>
    <w:p>
      <w:r>
        <w:br/>
        <w:t>Особа не важила нічого, як і її вчинки. На одних нарах спали й ту саму брудну каламутну баланду з таборового казанка їли славетний маляр зі світовим ім'ям, картини якого висіли в паризькому Луврі і мюнхенській Пінакотеці, видатний учений, книги якого стояли на полицях державної бібліотеки Берліна і в університетській бібліотеці Мадріда, і неписьменний гольд, нівх або айну, що, не переступивши меж кам'яного віку, шанував ведмежу мати-тайгу і, виходячи в таборі на працю, ніс незмінно з собою шкіряний мішок з висушеними кістками батьків.</w:t>
      </w:r>
    </w:p>
    <w:p>
      <w:r>
        <w:br/>
        <w:t>За схемою тотожної статті й однакових параграфів ховалися нашарування тисячоліть, млявість звичок, упертість логіки, вибухи ідей, відміни вдач, однаково: активність або байдужість.</w:t>
      </w:r>
    </w:p>
    <w:p>
      <w:r>
        <w:br/>
        <w:t>* * *</w:t>
      </w:r>
    </w:p>
    <w:p>
      <w:r>
        <w:br/>
        <w:t>…Сокира, якою Радецький — ми називали його професором; здається, він був старим журналістом!.. — рубав колоду, вислизнула з його закляклих рук. Замість потрапити по м'якій і соковито-теплій деревині, вона розсікла черевик і вп'ялась в м'язи.</w:t>
      </w:r>
    </w:p>
    <w:p>
      <w:r>
        <w:br/>
        <w:t>Професор скрикнув від болю. Здригнувшись, він спазматично, гістеричним ривком, одкинув сокиру геть од себе.</w:t>
      </w:r>
    </w:p>
    <w:p>
      <w:r>
        <w:br/>
        <w:t>Сокира описала півколо й беззгучно лягла в м'який покров пухкого снігу.</w:t>
      </w:r>
    </w:p>
    <w:p>
      <w:r>
        <w:br/>
        <w:t>Спершись на колоду, професор стягнув з ноги черевика й почав розмотувати смердюче лахміття заношених онуч. З розрубаної рани швидким струмком юшила кров.</w:t>
      </w:r>
    </w:p>
    <w:p>
      <w:r>
        <w:br/>
        <w:t>Був холодний зимовий день. Густа пара від подиху осідала на волоссі брів і вусів, білила комір наших ватянок. JH</w:t>
      </w:r>
    </w:p>
    <w:p>
      <w:r>
        <w:br/>
        <w:t>Краплі крови падали на очищену від кори лискучу поверхню колоди, стікали з неї й багрили сніг.</w:t>
      </w:r>
    </w:p>
    <w:p>
      <w:r>
        <w:br/>
        <w:t>Ми кинули наші пилки й сокири і, обступивши колоду, на якій сидів професор, дивилися, як він незграбно перев'язував свою худу пожовкло-сіру кістляву ступню.</w:t>
      </w:r>
    </w:p>
    <w:p>
      <w:r>
        <w:br/>
        <w:t>Курці, скориставшися з нагоди, витягли махру й, слинячи папірця, крутили цигарки.</w:t>
      </w:r>
    </w:p>
    <w:p>
      <w:r>
        <w:br/>
        <w:t>— Головне наше нещастя, — зауважив повчально професор, намагаючись тугіше перев'язати розсічену ногу брудною ганчіркою, — що ми все ще живемо ілюзіями попередньої ліберальної епохи. Ми ніяк не можемо збагнути, що ми опинилися в зовсім іншій ері, якій властиві зовсім інші норми й поняття.</w:t>
      </w:r>
    </w:p>
    <w:p>
      <w:r>
        <w:br/>
        <w:t>Він урочисто оглянув нас крізь каламутні скельця окулярів. Свою рану він розглядав як ланку в універсальній системі взаємозумовлених зв'язків, що відмежовували нашу дійсність від попереднього часу. Він був певен, що найважливіше в житті це розуміти.</w:t>
      </w:r>
    </w:p>
    <w:p>
      <w:r>
        <w:br/>
        <w:t>— Наше нещастя, — продовжував він, — що ми народилися за інших часів і надто довго прожили тоді, коли кожен думав, говорив і робив те, що йому хотілося. Тепер нам надто важко збагнути, що ми більше не належимо собі.</w:t>
      </w:r>
    </w:p>
    <w:p>
      <w:r>
        <w:br/>
        <w:t>Кров просякла через ганчірку. Густими й частими краплями вона падала на сніг і відразу ж застигала.</w:t>
      </w:r>
    </w:p>
    <w:p>
      <w:r>
        <w:br/>
        <w:t>Професор з сумнівом подивився на нас, на ганчірку, на замшілі, занесені снігом столітні дерева глухої тайги, що оточувала нас, зідхнув і почав знову перев'язувати рану.</w:t>
      </w:r>
    </w:p>
    <w:p>
      <w:r>
        <w:br/>
        <w:t>Пальці на морозі стигли й не слухалися. Він зав'язував і розмотував рану знов. Кривавив ганчірку. Скривавлена ганчірка, задубівши, боляче різала й рвала краї рани.</w:t>
      </w:r>
    </w:p>
    <w:p>
      <w:r>
        <w:br/>
        <w:t>Він явно не міг дати собі ради. Він страждав від свідомости своєї безпомічности. Руки од нервового шоку все ще тремтіли. Спазматично підстрибувало руде посивіле од інею клоччя бороди. Здавалося ось-ось, ще мить, ще якась десятитисячна міліметра, і він зірветься, закричить, завиє, як затравлений, загнаний людиною лісовий звір, впаде на сніг і битиметься головою об сніг, об цю важку, нерухому колоду.</w:t>
      </w:r>
    </w:p>
    <w:p>
      <w:r>
        <w:br/>
        <w:t>І все ж таки він говорив! Він говорив докторальним тоном самовпевненої людини, немов на урочистих зборах з катедри перед ситими й розсудливими, добре одягненими людьми. Немов на ньому була не брудна, засмальцьована ватянка, а чорний сурдут, лаковані черевики й туго накрохмалений пластрон сорочки, і гайвороння не перелітало з дерева на дерево, і він не чухався, і заіндивіла борода не стирчала в усі боки розпатланим клоччям, і каламутні окуляри не були перев'язані мотузком.</w:t>
      </w:r>
    </w:p>
    <w:p>
      <w:r>
        <w:br/>
        <w:t>— Щоб простувати вперед, — казав він, — людство повернуло назад. Воно знов повернулось до форм, які проіснували тисячоліття і які воно, здавалось би, остаточно відкинуло хіба що кілька десятиліть тому. Року 1861 було скасовано кріпацтво, року 1929 воно було відновлене знов.</w:t>
      </w:r>
    </w:p>
    <w:p>
      <w:r>
        <w:br/>
        <w:t>— Большевики, — казав він далі, — знов зробили працю обов'язковою. Вони заперечили вагу індивідуального мислення. Вони одкинули значення особи. Вони централізували волю. Вони декретують істини. Од людей вони вимагають покори й щирости. В щоденну практику життя вони запровадили сповідь і оце наклали на нас епітимію. Вони обернули всесвіт у суворий манастир, де, однак, немає релігії. Слідчий і слідство заступили сповідника і сповідь, пропаґандист-аґітатор — місіонера-проповідника, й "Короткий курс історії ВКП(б)" — Євангелію.</w:t>
      </w:r>
    </w:p>
    <w:p>
      <w:r>
        <w:br/>
        <w:t>В таборі люди звикали говорити про речі, про які раніш вони не наважувалися й згадувати. Обережність втрачала тут свій сенс.</w:t>
      </w:r>
    </w:p>
    <w:p>
      <w:r>
        <w:br/>
        <w:t>Було холодно. Було дуже холодно. Ми переступали з ноги на ногу. Затуливши носа долонею, ми хукали, щоб зігріти побілілий кінчик носа, або розтирали його. Під ногами хрумтів морозний сніг.</w:t>
      </w:r>
    </w:p>
    <w:p>
      <w:r>
        <w:br/>
        <w:t>Радецький говорив:</w:t>
      </w:r>
    </w:p>
    <w:p>
      <w:r>
        <w:br/>
        <w:t>— Свого часу, — ще до війни й революції, — ми гралися ідеями, як діти граються з випадково знайденим невибухлим гарматнем, не передчуваючи небезпеки, що їм від того загрожує. У своїх кабінетах, на шпальтах газет, у своїх книжках ми пропаґували й підносили культ середньовіччя. Книжка Айкена про середньовічний світогляд лежала в нас завжди під рукою на письмовому столі. Ми тішилися розумовим ґурманством. Ми охоче цитували Франціска Асізького й захоплювалися стилем Томи Кемпійського й Івана Дамаскина. Модерні письменники перероблювали для газетних фейлетонів апокрифи про Соломона й Китовраса, мистці наслідували фреску й ікону, поети писали акафисти, філософи студіювали схоластиків. Сидячи в "Ярі" або "Ведмеді", обжираючись кав'яром і напідпитку від шампану, ми підносили моральну вагу здержливости, захоплювалися з приниження й стверджували високу етичну ідеальність злиднів. Тепер, коли нас зроблено злидарями і нас принижено і покірність перестала бути для нас мрією, ми обурюємося.</w:t>
      </w:r>
    </w:p>
    <w:p>
      <w:r>
        <w:br/>
        <w:t>Професор похитав головою.</w:t>
      </w:r>
    </w:p>
    <w:p>
      <w:r>
        <w:br/>
        <w:t>— Ми ніколи не вміли бути послідовними.</w:t>
      </w:r>
    </w:p>
    <w:p>
      <w:r>
        <w:br/>
        <w:t>— Як ви гадаєте, — сказав він, перериваючи хід своїх міркувань, — чи не можна спинити кров, приклавши до рани моху?</w:t>
      </w:r>
    </w:p>
    <w:p>
      <w:r>
        <w:br/>
        <w:t>Він одкинув збагрянену задубілу ганчірку вбік і спробував затиснути рану рукою. Кров юшила крізь пальці.</w:t>
      </w:r>
    </w:p>
    <w:p>
      <w:r>
        <w:br/>
        <w:t>— Чи немає в кого ганчірки?</w:t>
      </w:r>
    </w:p>
    <w:p>
      <w:r>
        <w:br/>
        <w:t>Ганчірки?.. Ганчірка на засланні рідка й коштовна річ! Мороз пронизував кості скронь і скул. Курці докурювали свої цигарки. Час був братись за працю. Ми всі були знищені й знеможені.</w:t>
      </w:r>
    </w:p>
    <w:p>
      <w:r>
        <w:br/>
        <w:t>Ніхто не відповів професорові</w:t>
      </w:r>
    </w:p>
    <w:p>
      <w:r>
        <w:br/>
        <w:t>— Я поверну, — заявив він.</w:t>
      </w:r>
    </w:p>
    <w:p>
      <w:r>
        <w:br/>
        <w:t>— Виперу й поверну! — додав він, щоб перебороти вагання нерішучих.</w:t>
      </w:r>
    </w:p>
    <w:p>
      <w:r>
        <w:br/>
        <w:t>Виперу?.. Ганчірка, якою він перев'язував перед цим рану і тепер одкинув убік, не свідчила, щоб чистота була однією з його доброчинностей і щоб він звик прати свої речі. Ні, те, що він обіцяв ганчірку випрати, не було жадним арґументом на його користь.</w:t>
      </w:r>
    </w:p>
    <w:p>
      <w:r>
        <w:br/>
        <w:t>Іван Закутній похмуро глянув на нього. Треба сказати, що Закутній не терпів Радецького. Не поважав. Не ховав свого до нього презирства.</w:t>
      </w:r>
    </w:p>
    <w:p>
      <w:r>
        <w:br/>
        <w:t>Його дратувала безпомічна безпорадність цієї високої в окулярах людини з зігненою наперед головою на довгій гусячій шиї та з клочкуватою рудою бородою. Усе в ньому: і те, як, рубаючи, він тримав сокиру, і непевність його удару, і те, як при повторному ударі він ніколи не здібний був влучити в те саме місце.</w:t>
      </w:r>
    </w:p>
    <w:p>
      <w:r>
        <w:br/>
        <w:t>Коли їх ставили напарниками пиляти і, нервуючись, Радецький починав або ж квапитись, або ж затримувати й пилка весь час з'їжджала вбік і збивалася з ходу, Закутній лаявся, кидав пиляти і рішуче заявляв, що хай пиляє з цим дермом хто хоче, тільки не він. І додавав пару міцних, добре посолених слів.</w:t>
      </w:r>
    </w:p>
    <w:p>
      <w:r>
        <w:br/>
        <w:t>Він ніколи не прислухався до того, що говорив цей чоловік в окулярах. Що могли важити слова людини, яка не вміла нічого зробити до ладу.</w:t>
      </w:r>
    </w:p>
    <w:p>
      <w:r>
        <w:br/>
        <w:t>Отож, нас здивувало, коли Закутній, — цей насумрений і похмурий чоловік, що завжди тримався осторонь од інших, докуривши цигарку, замість взятися до сокири, щоб приступити до праці, як це зробили вже дехто з нас (слід визнати, більшості з нас бракувало почуття товариськости…), підійшов до Радецького, відштовхнув руку, якою той затуляв рану, дбайливо промив рану снігом, витяг з кишені чистеньку ганчірку й певними твердими рухами, немов досвідчений знавець цієї справи, перев'язав йому ступню.</w:t>
      </w:r>
    </w:p>
    <w:p>
      <w:r>
        <w:br/>
        <w:t>Хто зна, що штовхнуло його зробити це. Хто зна, що живе всередині кожної людини і як саме зробить вона в останній критичний момент?</w:t>
      </w:r>
    </w:p>
    <w:p>
      <w:r>
        <w:br/>
        <w:t>Тепер професор сидів на колоді з перев'язаною ногою, натягнувши поверх перев'язки черевика, і нервувався. Він обрид усім нам своїми запитаннями.</w:t>
      </w:r>
    </w:p>
    <w:p>
      <w:r>
        <w:br/>
        <w:t>— Як ви гадаєте, мене не зарахують до самосіків? Ви ж бачили, я ненавмисне. Ви ствердите.</w:t>
      </w:r>
    </w:p>
    <w:p>
      <w:r>
        <w:br/>
        <w:t>Тоді він переходив до іншого.</w:t>
      </w:r>
    </w:p>
    <w:p>
      <w:r>
        <w:br/>
        <w:t>— Сьогодні я не вироблю норми. Як ви гадаєте, мені не зменшать пайки хліба?</w:t>
      </w:r>
    </w:p>
    <w:p>
      <w:r>
        <w:br/>
        <w:t>Він був турботливий і метушливий. Він мав розгублений приголомшений вигляд. Лякаючи себе можливими ускладненнями, він розкис. З очей у нього текли сльози й замерзали на щоках. Він здирав їх з волосся бороди, здирав з повік. Відчувши рану, стогнав.</w:t>
      </w:r>
    </w:p>
    <w:p>
      <w:r>
        <w:br/>
        <w:t>Він згадував про послідовність. Ні, це не скидалося на те, щоб він міг бути хоча б у своєму житті послідовним.</w:t>
      </w:r>
    </w:p>
    <w:p>
      <w:r>
        <w:br/>
        <w:t>Однак поволі він заспокоївся. Заспокоївшись, почав говорити знов.</w:t>
      </w:r>
    </w:p>
    <w:p>
      <w:r>
        <w:br/>
        <w:t>— Дивно, — сказав він, — мене вражає прірва, яка існує між намірами й їх здійсненністю, між ідеями та їх втіленням у життя. Наша сучасність повинна була знищити протилежність між містом і селом. Тим часом типовою формою життя за наших часів став барак. Замість сіл і міст ми примушені жити в таборах. Ми нищимо міста й знелюднюємо села, щоб оселити людей у таборі.</w:t>
      </w:r>
    </w:p>
    <w:p>
      <w:r>
        <w:br/>
        <w:t>Це було дотепне й гірке спостереження, що його висловив цей довгий, уже немолодий чоловік в окулярах, якого ми звали професором, хоч він насправді був журналістом. Ні, він не був дурнем. Але що це змінювало?</w:t>
      </w:r>
    </w:p>
    <w:p>
      <w:r>
        <w:br/>
        <w:t>Ми жили з певною сподіванкою, що колись кінчиться термін нашого перебування в таборах і ми знов вийдемо на волю. Ми тягли лямку.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Професор висловлює свої міркування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