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Приніс із дому я...</w:t>
      </w:r>
    </w:p>
    <w:p>
      <w:r>
        <w:br/>
        <w:t xml:space="preserve"> Приніс із дому я блимливий каганець&lt;br /&gt;</w:t>
        <w:br/>
        <w:t>І кликав: "Підійдіть сюди з дороги, діти!"&lt;br /&gt;</w:t>
        <w:br/>
        <w:t>Казав їм: "Смерклося. Дня настає кінець.&lt;br /&gt;</w:t>
        <w:br/>
        <w:t>Отож для молитов ідіть збирати квіти,-&lt;br /&gt;</w:t>
        <w:br/>
        <w:t>Мій тихий каганець осяє вам путі".</w:t>
      </w:r>
    </w:p>
    <w:p>
      <w:r>
        <w:br/>
        <w:t>Але нічні путі лишились в темноті,&lt;br /&gt;</w:t>
        <w:br/>
        <w:t>І млою, як раніш, був шлях дітей сповитий,-&lt;br /&gt;</w:t>
        <w:br/>
        <w:t>Додому я вернувсь і з тої вже пори&lt;br /&gt;</w:t>
        <w:br/>
        <w:t>Не ходжу з каганцем нічні путі світити.&lt;br /&gt;</w:t>
        <w:br/>
        <w:t>Кажу: "О світло, ти тепер в мені гори,-&lt;br /&gt;</w:t>
        <w:br/>
        <w:t>У пил доріг жбурнув я каганець розбитий".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Приніс із дому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