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Прийде весна!</w:t>
      </w:r>
    </w:p>
    <w:p>
      <w:r>
        <w:br/>
        <w:t xml:space="preserve"> Максим Богданович&lt;br /&gt;</w:t>
        <w:br/>
        <w:t>Прийде весна!</w:t>
      </w:r>
    </w:p>
    <w:p>
      <w:r>
        <w:br/>
        <w:t>Перекладач: Микита Шаповал&lt;br /&gt;</w:t>
        <w:br/>
        <w:t>Джерело: Літературно-науковий вісник, 1909, річник XII, том XLVII, книжка IX, с. 511.</w:t>
      </w:r>
    </w:p>
    <w:p>
      <w:r>
        <w:br/>
        <w:t>Холодно. Вітер по полю гуляє,&lt;br /&gt;</w:t>
        <w:br/>
        <w:t>Виє мов звір;&lt;br /&gt;</w:t>
        <w:br/>
        <w:t>Сніг підриває; нудьгу наганяє,&lt;br /&gt;</w:t>
        <w:br/>
        <w:t>Кепсько сих пір!&lt;br /&gt;</w:t>
        <w:br/>
        <w:t>Серце ж співає: гей, не нудися!&lt;br /&gt;</w:t>
        <w:br/>
        <w:t>Прийде весна!&lt;br /&gt;</w:t>
        <w:br/>
        <w:t>Крикне: прокинься земля! Розбуди ся&lt;br /&gt;</w:t>
        <w:br/>
        <w:t>З тяжкого сна.&lt;br /&gt;</w:t>
        <w:br/>
        <w:t>Сонце прогляне, зазеленіє&lt;br /&gt;</w:t>
        <w:br/>
        <w:t>Травка в гаю.&lt;br /&gt;</w:t>
        <w:br/>
        <w:t>Крикне весна і, як вітром, розвіє&lt;br /&gt;</w:t>
        <w:br/>
        <w:t>Скруту мою...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Прийде весна!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