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Пригода</w:t>
      </w:r>
    </w:p>
    <w:p>
      <w:r>
        <w:br/>
        <w:t xml:space="preserve"> Киця Аліса&lt;br /&gt;</w:t>
        <w:br/>
        <w:t>на дуба залізла.&lt;br /&gt;</w:t>
        <w:br/>
        <w:t>Дуб: прусь!&lt;br /&gt;</w:t>
        <w:br/>
        <w:t>Гілка: хрусь!&lt;br /&gt;</w:t>
        <w:br/>
        <w:t>Киця Дуба ніжно: кусь!&lt;br /&gt;</w:t>
        <w:br/>
        <w:t>Ще й хвостом по дубі: лусь!</w:t>
      </w:r>
    </w:p>
    <w:p>
      <w:r>
        <w:br/>
        <w:t>…От марми-и-иза!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