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Прагну тільки померти я...</w:t>
      </w:r>
    </w:p>
    <w:p>
      <w:r>
        <w:br/>
        <w:t xml:space="preserve"> Прагну тільки померти я...&lt;br /&gt;</w:t>
        <w:br/>
        <w:t>У хвилину прощання, ридаючи,&lt;br /&gt;</w:t>
        <w:br/>
        <w:t>Говорила вона мені:&lt;br /&gt;</w:t>
        <w:br/>
        <w:t>"Сапфо, бідні з тобою ми!&lt;br /&gt;</w:t>
        <w:br/>
        <w:t>Ні, не можу тебе я покинути!"&lt;br /&gt;</w:t>
        <w:br/>
        <w:t>Я ж тоді відказала їй:&lt;br /&gt;</w:t>
        <w:br/>
        <w:t>"Мила, їдь собі з радістю,&lt;br /&gt;</w:t>
        <w:br/>
        <w:t>Лиш мене не забудь, пригадай лише,&lt;br /&gt;</w:t>
        <w:br/>
        <w:t>Що була мені люба ти,&lt;br /&gt;</w:t>
        <w:br/>
        <w:t>Не забудь і того, що нам&lt;br /&gt;</w:t>
        <w:br/>
        <w:t>Довелося зазнати прекрасного.&lt;br /&gt;</w:t>
        <w:br/>
        <w:t>Як колись запашні вінки&lt;br /&gt;</w:t>
        <w:br/>
        <w:t>І з троянд, і з фіалок ми&lt;br /&gt;</w:t>
        <w:br/>
        <w:t>Навесні заплітали й квітчалися,&lt;br /&gt;</w:t>
        <w:br/>
        <w:t>Як квітками й зелом густим,&lt;br /&gt;</w:t>
        <w:br/>
        <w:t>Мов намистом із зелені,&lt;br /&gt;</w:t>
        <w:br/>
        <w:t>Шию ніжну собі ти прикрасила,&lt;br /&gt;</w:t>
        <w:br/>
        <w:t>Як колись поливала ти&lt;br /&gt;</w:t>
        <w:br/>
        <w:t>Золоті свої кучері&lt;br /&gt;</w:t>
        <w:br/>
        <w:t>Ароматного мира струмочками,&lt;br /&gt;</w:t>
        <w:br/>
        <w:t>Як рукою прекрасною&lt;br /&gt;</w:t>
        <w:br/>
        <w:t>Простягала ти келиха —&lt;br /&gt;</w:t>
        <w:br/>
        <w:t>І солодкий напій я тобі лила..."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Прагну тільки померти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