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Поїзди страйкують</w:t>
      </w:r>
    </w:p>
    <w:p>
      <w:r>
        <w:br/>
        <w:t xml:space="preserve"> — Гей, черговий!&lt;br /&gt;</w:t>
        <w:br/>
        <w:t>Прошу, скажи мені:&lt;br /&gt;</w:t>
        <w:br/>
        <w:t>Скоро швидкий&lt;br /&gt;</w:t>
        <w:br/>
        <w:t>Піде на Ріміні?&lt;br /&gt;</w:t>
        <w:br/>
        <w:t>Що за затримка? Чи розклад змінився?</w:t>
      </w:r>
    </w:p>
    <w:p>
      <w:r>
        <w:br/>
        <w:t>— Ні, на всій лінії рух зупинився.&lt;br /&gt;</w:t>
        <w:br/>
        <w:t>Всі поїзди,&lt;br /&gt;</w:t>
        <w:br/>
        <w:t>Всі, як один,&lt;br /&gt;</w:t>
        <w:br/>
        <w:t>Стали на сорок вісім годин.</w:t>
      </w:r>
    </w:p>
    <w:p>
      <w:r>
        <w:br/>
        <w:t>— Щось зіпсувалось? Десь неполадки?&lt;br /&gt;</w:t>
        <w:br/>
        <w:t>— Так, неполадки: погані порядки.&lt;br /&gt;</w:t>
        <w:br/>
        <w:t>У залізничників плата мала.&lt;br /&gt;</w:t>
        <w:br/>
        <w:t>Треба, щоб плата більша була.&lt;br /&gt;</w:t>
        <w:br/>
        <w:t>Як паровозу вогонь і вода,&lt;br /&gt;</w:t>
        <w:br/>
        <w:t>Людям потрібні пиття і їда.&lt;br /&gt;</w:t>
        <w:br/>
        <w:t>Про це, панове, завжди пам'ятайте,&lt;br /&gt;</w:t>
        <w:br/>
        <w:t>Тоді й роботи із нас питайте.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Поїзди страйкують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