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Повз двір, де мила живе...</w:t>
      </w:r>
    </w:p>
    <w:p>
      <w:r>
        <w:br/>
        <w:t xml:space="preserve"> Повз двір, де мила живе,&lt;br /&gt;</w:t>
        <w:br/>
        <w:t>Я проїхав двічі,&lt;br /&gt;</w:t>
        <w:br/>
        <w:t>Да не бачив голубоньки&lt;br /&gt;</w:t>
        <w:br/>
        <w:t>Ні разу і в вічі.&lt;br /&gt;</w:t>
        <w:br/>
        <w:t>Затьохкало серце в мене,&lt;br /&gt;</w:t>
        <w:br/>
        <w:t>Як з двором зрівнявся.&lt;br /&gt;</w:t>
        <w:br/>
        <w:t>Дуже бачиться хотілось,&lt;br /&gt;</w:t>
        <w:br/>
        <w:t>І кінь зупинявся.&lt;br /&gt;</w:t>
        <w:br/>
        <w:t>Да не рано було уже,&lt;br /&gt;</w:t>
        <w:br/>
        <w:t>Як я мимо їхав,&lt;br /&gt;</w:t>
        <w:br/>
        <w:t>Оглядався назад довго,&lt;br /&gt;</w:t>
        <w:br/>
        <w:t>Неначе хто кликав.&lt;br /&gt;</w:t>
        <w:br/>
        <w:t>Дак сам собі і подумав:&lt;br /&gt;</w:t>
        <w:br/>
        <w:t>Чи й ти так скучаєш?!&lt;br /&gt;</w:t>
        <w:br/>
        <w:t>Коли вірно мене любиш,&lt;br /&gt;</w:t>
        <w:br/>
        <w:t>То й бачить бажаєш.&lt;br /&gt;</w:t>
        <w:br/>
        <w:t>Ой як вірно мене любиш,&lt;br /&gt;</w:t>
        <w:br/>
        <w:t>Будем жить з тобою&lt;br /&gt;</w:t>
        <w:br/>
        <w:t>Цілий вік, моє серденько,&lt;br /&gt;</w:t>
        <w:br/>
        <w:t>Як риба з водою.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Повз двір, де мила живе...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