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Послухаю цей дощ</w:t>
      </w:r>
    </w:p>
    <w:p>
      <w:r>
        <w:br/>
        <w:t xml:space="preserve"> Послухаю цей дощ. Підкрався і шумить.&lt;br /&gt;</w:t>
        <w:br/>
        <w:t>Бляшаний звук води, веселих крапель кроки.&lt;br /&gt;</w:t>
        <w:br/>
        <w:t>Ще мить, ще мить, ще тільки мить і мить,&lt;br /&gt;</w:t>
        <w:br/>
        <w:t>і раптом озирнусь, а це вже роки й роки!</w:t>
      </w:r>
    </w:p>
    <w:p>
      <w:r>
        <w:br/>
        <w:t>А це уже віки. Ніхто уже й не зна,&lt;br /&gt;</w:t>
        <w:br/>
        <w:t>в туманностях душі чи, може, Андромеди —&lt;br /&gt;</w:t>
        <w:br/>
        <w:t>я в мантіях дощу, прозора, як скляна,&lt;br /&gt;</w:t>
        <w:br/>
        <w:t>приходжу до живих, і згадую про мертвих.</w:t>
      </w:r>
    </w:p>
    <w:p>
      <w:r>
        <w:br/>
        <w:t>Цілую всі ліси. Спасибі скрипалю.&lt;br /&gt;</w:t>
        <w:br/>
        <w:t>Він добре вам зіграв колись мою присутність.&lt;br /&gt;</w:t>
        <w:br/>
        <w:t>Я дерево, я сніг, я все, що я люблю.&lt;br /&gt;</w:t>
        <w:br/>
        <w:t>І, може, це і є моя найвища сутніть.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Послухаю цей дощ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