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Пісня про рушник</w:t>
      </w:r>
    </w:p>
    <w:p>
      <w:r>
        <w:br/>
        <w:t xml:space="preserve"> Рідна мати моя, ти ночей не доспала,&lt;br /&gt;</w:t>
        <w:br/>
        <w:t>Ти водила мене у поля край села,&lt;br /&gt;</w:t>
        <w:br/>
        <w:t>І в дорогу далеку ти мене на зорі проводжала,&lt;br /&gt;</w:t>
        <w:br/>
        <w:t>І рушник вишиваний на щастя дала.&lt;br /&gt;</w:t>
        <w:br/>
        <w:t>І в дорогу далеку ти мене на зорі проводжала,&lt;br /&gt;</w:t>
        <w:br/>
        <w:t>І рушник вишиваний на щастя, на долю дала.&lt;br /&gt;</w:t>
        <w:br/>
        <w:t>Хай на ньому цвіте росяниста доріжка,&lt;br /&gt;</w:t>
        <w:br/>
        <w:t>І зелені луги, й солов'їні гаї,&lt;br /&gt;</w:t>
        <w:br/>
        <w:t>І твоя незрадлива материнська ласкава усмішка,&lt;br /&gt;</w:t>
        <w:br/>
        <w:t>І засмучені очі хороші твої.&lt;br /&gt;</w:t>
        <w:br/>
        <w:t>І твоя незрадлива материнська ласкава усмішка,&lt;br /&gt;</w:t>
        <w:br/>
        <w:t>І засмучені очі хороші, блакитні твої.&lt;br /&gt;</w:t>
        <w:br/>
        <w:t>Я візьму той рушник, простелю, наче долю,&lt;br /&gt;</w:t>
        <w:br/>
        <w:t>В тихім шелесті трав, в щебетанні дібров.&lt;br /&gt;</w:t>
        <w:br/>
        <w:t>І на тім рушничкові оживе все знайоме до болю:&lt;br /&gt;</w:t>
        <w:br/>
        <w:t>І дитинство, й розлука, і вірна любов.&lt;br /&gt;</w:t>
        <w:br/>
        <w:t>І на тім рушничкові оживе все знайоме до болю:&lt;br /&gt;</w:t>
        <w:br/>
        <w:t>І дитинство, й розлука, й твоя материнська любов.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Пісня про рушник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