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Під сивим волоссям, неначе під снігом...</w:t>
      </w:r>
    </w:p>
    <w:p>
      <w:r>
        <w:br/>
        <w:t xml:space="preserve"> Під сивим волоссям, неначе під снігом, – тепло.&lt;br /&gt;</w:t>
        <w:br/>
        <w:t>Я постарію різко.&lt;br /&gt;</w:t>
        <w:br/>
        <w:t>Ну так – ніби зовсім вмру.&lt;br /&gt;</w:t>
        <w:br/>
        <w:t>І море нічне затопить душі півстепу.&lt;br /&gt;</w:t>
        <w:br/>
        <w:t>Безкора калина вислизне з мокрих рук.</w:t>
      </w:r>
    </w:p>
    <w:p>
      <w:r>
        <w:br/>
        <w:t>Я постарію різко.&lt;br /&gt;</w:t>
        <w:br/>
        <w:t>Ну так – ніби зовсім мертвий.&lt;br /&gt;</w:t>
        <w:br/>
        <w:t>І друзі не встигнуть позаздрити, а чи допомогти.&lt;br /&gt;</w:t>
        <w:br/>
        <w:t>Але збаламучена доля гратиме в карти вперто.&lt;br /&gt;</w:t>
        <w:br/>
        <w:t>Смерть програватиме.&lt;br /&gt;</w:t>
        <w:br/>
        <w:t>Плакатимуть чорти.</w:t>
      </w:r>
    </w:p>
    <w:p>
      <w:r>
        <w:br/>
        <w:t>І море нічне затопить душі півстепу,&lt;br /&gt;</w:t>
        <w:br/>
        <w:t>Холодним кипінням зоставшись на самоті.&lt;br /&gt;</w:t>
        <w:br/>
        <w:t>Під сивим волоссям, неначе під снігом, – тепло.&lt;br /&gt;</w:t>
        <w:br/>
        <w:t>Безкора калина...&lt;br /&gt;</w:t>
        <w:br/>
        <w:t>Безрука Венери тінь.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Під сивим волоссям, неначе під снігом...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