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Панночко з блакитними очима...</w:t>
      </w:r>
    </w:p>
    <w:p>
      <w:r>
        <w:br/>
        <w:t xml:space="preserve"> Панночко з блакитними очима,&lt;br /&gt;</w:t>
        <w:br/>
        <w:t>панночко з блакитними сльозами,&lt;br /&gt;</w:t>
        <w:br/>
        <w:t>як мені хотілося навчитись&lt;br /&gt;</w:t>
        <w:br/>
        <w:t>бути з вами і не бути з вами.</w:t>
      </w:r>
    </w:p>
    <w:p>
      <w:r>
        <w:br/>
        <w:t>Як мені хотілося, повірте,&lt;br /&gt;</w:t>
        <w:br/>
        <w:t>на вітрах проворно пелехатих&lt;br /&gt;</w:t>
        <w:br/>
        <w:t>і вдихати вас, немов повітря,&lt;br /&gt;</w:t>
        <w:br/>
        <w:t>і, немов повітря, видихати.</w:t>
      </w:r>
    </w:p>
    <w:p>
      <w:r>
        <w:br/>
        <w:t>Але ви — не ви. Як у люстерці,&lt;br /&gt;</w:t>
        <w:br/>
        <w:t>роздвоїлись викриво й лукаво.&lt;br /&gt;</w:t>
        <w:br/>
        <w:t>Ви одна спинилися під серцем,&lt;br /&gt;</w:t>
        <w:br/>
        <w:t>інша ви пішли собі небавом.</w:t>
      </w:r>
    </w:p>
    <w:p>
      <w:r>
        <w:br/>
        <w:t>І тепер в неходжену завію,&lt;br /&gt;</w:t>
        <w:br/>
        <w:t>охопивши голову руками,&lt;br /&gt;</w:t>
        <w:br/>
        <w:t>я один голублю власну мрію,&lt;br /&gt;</w:t>
        <w:br/>
        <w:t>інший я зорію вслід за вами.</w:t>
      </w:r>
    </w:p>
    <w:p>
      <w:r>
        <w:br/>
        <w:t>Роздвоїло. Стерпло. Загірчило.&lt;br /&gt;</w:t>
        <w:br/>
        <w:t>Келих ночі. Крапелька отрути.&lt;br /&gt;</w:t>
        <w:br/>
        <w:t>Панночко з блакитними очима,&lt;br /&gt;</w:t>
        <w:br/>
        <w:t>з вами чи не з вами. Чи… не бути?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Панночко з блакитними очима...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