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Пам'яті тридцяти</w:t>
      </w:r>
    </w:p>
    <w:p>
      <w:r>
        <w:br/>
        <w:t xml:space="preserve"> На Аскольдовій могилі&lt;br /&gt;</w:t>
        <w:br/>
        <w:t>Поховали їх —&lt;br /&gt;</w:t>
        <w:br/>
        <w:t>Тридцять мучнів українців,&lt;br /&gt;</w:t>
        <w:br/>
        <w:t>Славних, молодих…&lt;br /&gt;</w:t>
        <w:br/>
        <w:t>На Аскольдовій могилі&lt;br /&gt;</w:t>
        <w:br/>
        <w:t>Український цвіт! —&lt;br /&gt;</w:t>
        <w:br/>
        <w:t>По кривавій по дорозі&lt;br /&gt;</w:t>
        <w:br/>
        <w:t>Нам іти у світ.&lt;br /&gt;</w:t>
        <w:br/>
        <w:t>На кого посміла знятись&lt;br /&gt;</w:t>
        <w:br/>
        <w:t>Зрадника рука? —&lt;br /&gt;</w:t>
        <w:br/>
        <w:t>Квитне сонце, грає вітер&lt;br /&gt;</w:t>
        <w:br/>
        <w:t>І Дніпро-ріка…&lt;br /&gt;</w:t>
        <w:br/>
        <w:t>На кого завзявся Каїн?&lt;br /&gt;</w:t>
        <w:br/>
        <w:t>Боже, покарай! —&lt;br /&gt;</w:t>
        <w:br/>
        <w:t>Понад все вони любили&lt;br /&gt;</w:t>
        <w:br/>
        <w:t>Свій коханий край.&lt;br /&gt;</w:t>
        <w:br/>
        <w:t>Вмерли в Новім Заповіті&lt;br /&gt;</w:t>
        <w:br/>
        <w:t>З славою святих. —&lt;br /&gt;</w:t>
        <w:br/>
        <w:t>На Аскольдовій могилі&lt;br /&gt;</w:t>
        <w:br/>
        <w:t>Поховали їх.</w:t>
      </w:r>
    </w:p>
    <w:p>
      <w:r>
        <w:br/>
        <w:t>21 (8) березня 1918 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Пам'яті тридцяти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