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Останній промінь надії</w:t>
      </w:r>
    </w:p>
    <w:p>
      <w:r>
        <w:br/>
        <w:t xml:space="preserve"> одного разу пропив я усе що мав&lt;br /&gt;</w:t>
        <w:br/>
        <w:t>залишився в мене останній промінь надії&lt;br /&gt;</w:t>
        <w:br/>
        <w:t>і я пожбурив його на прилавок&lt;br /&gt;</w:t>
        <w:br/>
        <w:t>шинкар не сподівався такого ґешефту&lt;br /&gt;</w:t>
        <w:br/>
        <w:t>він розумівся на цьому і впізнав одразу&lt;br /&gt;</w:t>
        <w:br/>
        <w:t>що то не якийсь непотріб&lt;br /&gt;</w:t>
        <w:br/>
        <w:t>не примха прислужника&lt;br /&gt;</w:t>
        <w:br/>
        <w:t>ні жадоба купця&lt;br /&gt;</w:t>
        <w:br/>
        <w:t>ані мандраж спадкоборця&lt;br /&gt;</w:t>
        <w:br/>
        <w:t>а лиш абсолютна жорсока надія</w:t>
      </w:r>
    </w:p>
    <w:p>
      <w:r>
        <w:br/>
        <w:t>прекрасна&lt;br /&gt;</w:t>
        <w:br/>
        <w:t>високопробна&lt;br /&gt;</w:t>
        <w:br/>
        <w:t>аристократична</w:t>
      </w:r>
    </w:p>
    <w:p>
      <w:r>
        <w:br/>
        <w:t>надія загибелі світу&lt;br /&gt;</w:t>
        <w:br/>
        <w:t>і плекання ідіотських мітичних садів</w:t>
      </w:r>
    </w:p>
    <w:p>
      <w:r>
        <w:br/>
        <w:t>о як чудово в пальцях цього кретина&lt;br /&gt;</w:t>
        <w:br/>
        <w:t>заблиснув мій останній промінь надії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Останній промінь надії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