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 мелодії</w:t>
      </w:r>
    </w:p>
    <w:p>
      <w:r>
        <w:br/>
        <w:t xml:space="preserve"> Співай, Дніпро, при вітрогоннім свисті.&lt;br /&gt;</w:t>
        <w:br/>
        <w:t>Нехай бринять мелодії сумні&lt;br /&gt;</w:t>
        <w:br/>
        <w:t>А береги твої осокористі&lt;br /&gt;</w:t>
        <w:br/>
        <w:t>Під такти хвиль зашелестять пісні…</w:t>
      </w:r>
    </w:p>
    <w:p>
      <w:r>
        <w:br/>
        <w:t>А там, як загнуздають твої прозорі води&lt;br /&gt;</w:t>
        <w:br/>
        <w:t>Дідів-порогів, скель твоїх хропіння.&lt;br /&gt;</w:t>
        <w:br/>
        <w:t>Твої безсилі будуть перешкоди&lt;br /&gt;</w:t>
        <w:br/>
        <w:t>Замість мелодій – турбінне гуркотіння.</w:t>
      </w:r>
    </w:p>
    <w:p>
      <w:r>
        <w:br/>
        <w:t>Широкії степи знов буде веселить,&lt;br /&gt;</w:t>
        <w:br/>
        <w:t>Купать боки, оковані залізом&lt;br /&gt;</w:t>
        <w:br/>
        <w:t>І світ давать, і тисячі коліс крутить&lt;br /&gt;</w:t>
        <w:br/>
        <w:t>Ми ті часи назвем соціялізмом.</w:t>
      </w:r>
    </w:p>
    <w:p>
      <w:r>
        <w:br/>
        <w:t>Співай, Дніпро, мелодії басисті,&lt;br /&gt;</w:t>
        <w:br/>
        <w:t>Нехай летять в широкії простори&lt;br /&gt;</w:t>
        <w:br/>
        <w:t>В блискучих хвилях, наче у намисті.&lt;br /&gt;</w:t>
        <w:br/>
        <w:t>Вітають хай бурхливе море.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 мелодії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