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Оксана</w:t>
      </w:r>
    </w:p>
    <w:p>
      <w:r>
        <w:br/>
        <w:t xml:space="preserve"> Посадили ми вдвох при дорозі&lt;br /&gt;</w:t>
        <w:br/>
        <w:t>Ще малими дві парості віт.&lt;br /&gt;</w:t>
        <w:br/>
        <w:t>Пахло літо в яснім передгроззі,&lt;br /&gt;</w:t>
        <w:br/>
        <w:t>Наша яблуня кинула цвіт.</w:t>
      </w:r>
    </w:p>
    <w:p>
      <w:r>
        <w:br/>
        <w:t>Розцвіла — не боїться туману&lt;br /&gt;</w:t>
        <w:br/>
        <w:t>І красується плодом в саду!&lt;br /&gt;</w:t>
        <w:br/>
        <w:t>Ми зросли, ми змужніли, Оксано,&lt;br /&gt;</w:t>
        <w:br/>
        <w:t>Розійшлись — і тебе не знайду.</w:t>
      </w:r>
    </w:p>
    <w:p>
      <w:r>
        <w:br/>
        <w:t>Я на хвилю й під небо злітаю,&lt;br /&gt;</w:t>
        <w:br/>
        <w:t>В гаряч літа і в холод ночей,&lt;br /&gt;</w:t>
        <w:br/>
        <w:t>Ти ж далеко із рідного краю&lt;br /&gt;</w:t>
        <w:br/>
        <w:t>Світиш вогником добрих очей.</w:t>
      </w:r>
    </w:p>
    <w:p>
      <w:r>
        <w:br/>
        <w:t>Я тебе відшукаю у світі,&lt;br /&gt;</w:t>
        <w:br/>
        <w:t>Наші ж думи в одному злились.&lt;br /&gt;</w:t>
        <w:br/>
        <w:t>Ти, мов яблуня, будеш у цвіті,&lt;br /&gt;</w:t>
        <w:br/>
        <w:t>Та, що ми посадили колись...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Оксана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