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не підводиться рука...</w:t>
      </w:r>
    </w:p>
    <w:p>
      <w:r>
        <w:br/>
        <w:t xml:space="preserve"> Ой, не підводиться рука&lt;br /&gt;</w:t>
        <w:br/>
        <w:t>Узяти пензля і палітру.&lt;br /&gt;</w:t>
        <w:br/>
        <w:t>Душа у піжмурках блука&lt;br /&gt;</w:t>
        <w:br/>
        <w:t>І прислухається до вітру.</w:t>
      </w:r>
    </w:p>
    <w:p>
      <w:r>
        <w:br/>
        <w:t>О вітре, вітре з України,&lt;br /&gt;</w:t>
        <w:br/>
        <w:t>Що ти там бачиш, розкажи;&lt;br /&gt;</w:t>
        <w:br/>
        <w:t>Чи не зустрів мою дружину,&lt;br /&gt;</w:t>
        <w:br/>
        <w:t>Розп’яту сумом на кряжі?</w:t>
      </w:r>
    </w:p>
    <w:p>
      <w:r>
        <w:br/>
        <w:t>Чи не підгледів на очах&lt;br /&gt;</w:t>
        <w:br/>
        <w:t>Дорогоцінну ту сльозину,&lt;br /&gt;</w:t>
        <w:br/>
        <w:t>Що приховала біль і жах,&lt;br /&gt;</w:t>
        <w:br/>
        <w:t>В розмові тішачи дитину?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не підводиться рука...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