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Одкид дерев у озернім затоні сріблистім...</w:t>
      </w:r>
    </w:p>
    <w:p>
      <w:r>
        <w:br/>
        <w:t xml:space="preserve"> &lt;blockquote&gt;Солов'ю, що з високої вітки задивився&lt;br /&gt;</w:t>
        <w:br/>
        <w:t>на свій відбиток у річці, здається,&lt;br /&gt;</w:t>
        <w:br/>
        <w:t>ніби він упав у воду. Сидить на&lt;br /&gt;</w:t>
        <w:br/>
        <w:t>вершечку дуба і боїться потонути.&lt;br /&gt;</w:t>
        <w:br/>
        <w:t>Сірано де Бержерак&lt;/blockquote&gt;&lt;br /&gt;</w:t>
        <w:br/>
        <w:t>Одкид дерев у озернім затоні сріблистім&lt;br /&gt;</w:t>
        <w:br/>
        <w:t>Димом береться імлистим,&lt;br /&gt;</w:t>
        <w:br/>
        <w:t>А угорі потопають у справжньому вітті&lt;br /&gt;</w:t>
        <w:br/>
        <w:t>Горлиць жалі сумовиті.</w:t>
      </w:r>
    </w:p>
    <w:p>
      <w:r>
        <w:br/>
        <w:t>Цей краєвид — твоєї, мандрівнику, долі&lt;br /&gt;</w:t>
        <w:br/>
        <w:t>Образ у нашій юдолі:&lt;br /&gt;</w:t>
        <w:br/>
        <w:t>Чуєш, між листям квилять у гіркій безнадії&lt;br /&gt;</w:t>
        <w:br/>
        <w:t>Всі твої втоплені мрії!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Одкид дерев у озернім затоні сріблистім...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