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О, Мати Божа, о, райський цвіте...</w:t>
      </w:r>
    </w:p>
    <w:p>
      <w:r>
        <w:br/>
        <w:t xml:space="preserve"> О, Мати Божа, о, райський цвіте,&lt;br /&gt;</w:t>
        <w:br/>
        <w:t>Тебе благають вкраїнські діти:&lt;br /&gt;</w:t>
        <w:br/>
        <w:t>Не дай в неволі нам загибати,&lt;br /&gt;</w:t>
        <w:br/>
        <w:t>Вкраїну нашу верни нам, Мати.</w:t>
      </w:r>
    </w:p>
    <w:p>
      <w:r>
        <w:br/>
        <w:t>Де наші предки конали в ранах,&lt;br /&gt;</w:t>
        <w:br/>
        <w:t>Не дай нам, дітям, жити в кайданах,&lt;br /&gt;</w:t>
        <w:br/>
        <w:t>Позволь зібрати жертв наших жниво,&lt;br /&gt;</w:t>
        <w:br/>
        <w:t>Вкраїну нашу верни нам, Діво.</w:t>
      </w:r>
    </w:p>
    <w:p>
      <w:r>
        <w:br/>
        <w:t>О, Мати Божа, неба княгине,&lt;br /&gt;</w:t>
        <w:br/>
        <w:t>Хай наша пісня до Тебе лине,&lt;br /&gt;</w:t>
        <w:br/>
        <w:t>В тій пісні просьба покірна-щира,&lt;br /&gt;</w:t>
        <w:br/>
        <w:t>Дай нам діждатись волі і мира.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О, Мати Божа, о, райський цвіте...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