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Нічого такого не сталось…</w:t>
      </w:r>
    </w:p>
    <w:p>
      <w:r>
        <w:br/>
        <w:t xml:space="preserve"> Нічого такого не сталось.&lt;br /&gt;</w:t>
        <w:br/>
        <w:t>Бо хто ти для мене? Сторонній.&lt;br /&gt;</w:t>
        <w:br/>
        <w:t>Життя соталось, соталось&lt;br /&gt;</w:t>
        <w:br/>
        <w:t>гіркими нитками іронії.&lt;br /&gt;</w:t>
        <w:br/>
        <w:t>Життя соталось, соталось.&lt;br /&gt;</w:t>
        <w:br/>
        <w:t>Лишився клубочок болю.&lt;br /&gt;</w:t>
        <w:br/>
        <w:t>Нічого такого не сталось.&lt;br /&gt;</w:t>
        <w:br/>
        <w:t>Ти просто схожий на Долю.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Нічого такого не сталось…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