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не тебе так палко я люблю...</w:t>
      </w:r>
    </w:p>
    <w:p>
      <w:r>
        <w:br/>
        <w:t xml:space="preserve"> Ні, не тебе так палко я люблю,&lt;br /&gt;</w:t>
        <w:br/>
        <w:t>І не для мене блиск твоєї вроди:&lt;br /&gt;</w:t>
        <w:br/>
        <w:t>Люблю в тобі минулого негоди&lt;br /&gt;</w:t>
        <w:br/>
        <w:t>І молодість занедбану мою.</w:t>
      </w:r>
    </w:p>
    <w:p>
      <w:r>
        <w:br/>
        <w:t>Коли дивлюсь на тебе в іншу мить&lt;br /&gt;</w:t>
        <w:br/>
        <w:t>І погляд мій до віч твоїх зринає:&lt;br /&gt;</w:t>
        <w:br/>
        <w:t>Розмову я таємну починаю,&lt;br /&gt;</w:t>
        <w:br/>
        <w:t>Та не до тебе серце гомонить.</w:t>
      </w:r>
    </w:p>
    <w:p>
      <w:r>
        <w:br/>
        <w:t>Я мовлю з подругою юних днів,&lt;br /&gt;</w:t>
        <w:br/>
        <w:t>В тобі шукаю інші риси милі,&lt;br /&gt;</w:t>
        <w:br/>
        <w:t>В устах живих — уста давно знімілі,&lt;br /&gt;</w:t>
        <w:br/>
        <w:t>В очах вогонь, що вже давно згорів.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не тебе так палко я люблю...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