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Неправда, що деспот засліпить поета...</w:t>
      </w:r>
    </w:p>
    <w:p>
      <w:r>
        <w:br/>
        <w:t xml:space="preserve"> Неправда, що деспот засліпить поета,&lt;br /&gt;</w:t>
        <w:br/>
        <w:t>й поета, який прикривав&lt;br /&gt;</w:t>
        <w:br/>
        <w:t>криваву стіну, як барвиста верета,&lt;br /&gt;</w:t>
        <w:br/>
        <w:t>бо в того поета у грудях трепета –&lt;br /&gt;</w:t>
        <w:br/>
        <w:t>він душу чужу вколисав.</w:t>
      </w:r>
    </w:p>
    <w:p>
      <w:r>
        <w:br/>
        <w:t>Невже не посмів ну хоч раз, ненароком&lt;br /&gt;</w:t>
        <w:br/>
        <w:t>у день зазирнути живий,&lt;br /&gt;</w:t>
        <w:br/>
        <w:t>почути прокляття за маршовим кроком?&lt;br /&gt;</w:t>
        <w:br/>
        <w:t>Продажний поет може бути пророком&lt;br /&gt;</w:t>
        <w:br/>
        <w:t>лише у вітчизні своїй.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Неправда, що деспот засліпить поета...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