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Непевність</w:t>
      </w:r>
    </w:p>
    <w:p>
      <w:r>
        <w:br/>
        <w:t xml:space="preserve"> Якби знати, що треба жить,&lt;br /&gt;</w:t>
        <w:br/>
        <w:t>І сподіватись, і бажати,&lt;br /&gt;</w:t>
        <w:br/>
        <w:t>То жив би так, щоб кожну мить&lt;br /&gt;</w:t>
        <w:br/>
        <w:t>Для цілі одної віддати,&lt;br /&gt;</w:t>
        <w:br/>
        <w:t>Щоб і хвилини не згубить, —&lt;br /&gt;</w:t>
        <w:br/>
        <w:t>Якби знаття, що треба жить!</w:t>
      </w:r>
    </w:p>
    <w:p>
      <w:r>
        <w:br/>
        <w:t>Якби знаття, що все дарма,&lt;br /&gt;</w:t>
        <w:br/>
        <w:t>Що в руху вічному створіння&lt;br /&gt;</w:t>
        <w:br/>
        <w:t>Мети ніякої нема, —&lt;br /&gt;</w:t>
        <w:br/>
        <w:t>Навіщо радощі й боління,&lt;br /&gt;</w:t>
        <w:br/>
        <w:t>Навіщо нам і жизнь сама, —&lt;br /&gt;</w:t>
        <w:br/>
        <w:t>Якби знаття, що все дарма?!.</w:t>
      </w:r>
    </w:p>
    <w:p>
      <w:r>
        <w:br/>
        <w:t>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Непевність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