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співай нам</w:t>
      </w:r>
    </w:p>
    <w:p>
      <w:r>
        <w:br/>
        <w:t xml:space="preserve"> Не співай нам, бандуристе,&lt;br /&gt;</w:t>
        <w:br/>
        <w:t>Дум-пісень гучних&lt;br /&gt;</w:t>
        <w:br/>
        <w:t>Про козацькії події,&lt;br /&gt;</w:t>
        <w:br/>
        <w:t>Про татар лихих.</w:t>
      </w:r>
    </w:p>
    <w:p>
      <w:r>
        <w:br/>
        <w:t>І про славу України&lt;br /&gt;</w:t>
        <w:br/>
        <w:t>Годі голосить,—&lt;br /&gt;</w:t>
        <w:br/>
        <w:t>Слава — хвиля: піднялася&lt;br /&gt;</w:t>
        <w:br/>
        <w:t>Та і зникла вмить.</w:t>
      </w:r>
    </w:p>
    <w:p>
      <w:r>
        <w:br/>
        <w:t>Заспівай лиш нам, кобзарю,&lt;br /&gt;</w:t>
        <w:br/>
        <w:t>Про наш тихий край,&lt;br /&gt;</w:t>
        <w:br/>
        <w:t>Надто тихий, як в безвітря&lt;br /&gt;</w:t>
        <w:br/>
        <w:t>Над річкою гай;</w:t>
      </w:r>
    </w:p>
    <w:p>
      <w:r>
        <w:br/>
        <w:t>Про обідрану хатину&lt;br /&gt;</w:t>
        <w:br/>
        <w:t>У ріднім селі,&lt;br /&gt;</w:t>
        <w:br/>
        <w:t>Як красується пшениця&lt;br /&gt;</w:t>
        <w:br/>
        <w:t>На чужій ріллі;</w:t>
      </w:r>
    </w:p>
    <w:p>
      <w:r>
        <w:br/>
        <w:t>Як старанно хлібороби&lt;br /&gt;</w:t>
        <w:br/>
        <w:t>Чужий переліг&lt;br /&gt;</w:t>
        <w:br/>
        <w:t>Орють з досвіта до ночі,&lt;br /&gt;</w:t>
        <w:br/>
        <w:t>Збиваючись з ніг;</w:t>
      </w:r>
    </w:p>
    <w:p>
      <w:r>
        <w:br/>
        <w:t>Як дівчина, мов пташина,&lt;br /&gt;</w:t>
        <w:br/>
        <w:t>На зорі співа,&lt;br /&gt;</w:t>
        <w:br/>
        <w:t>Поспішаючи до дуки&lt;br /&gt;</w:t>
        <w:br/>
        <w:t>На чужі жнива.</w:t>
      </w:r>
    </w:p>
    <w:p>
      <w:r>
        <w:br/>
        <w:t>Заспівай про те, як діти&lt;br /&gt;</w:t>
        <w:br/>
        <w:t>По рідних хатах&lt;br /&gt;</w:t>
        <w:br/>
        <w:t>Пухнуть з голоду без ліку&lt;br /&gt;</w:t>
        <w:br/>
        <w:t>Матерям на страх.</w:t>
      </w:r>
    </w:p>
    <w:p>
      <w:r>
        <w:br/>
        <w:t>Нехай завжди твоя кобза&lt;br /&gt;</w:t>
        <w:br/>
        <w:t>Нам про се бринить,&lt;br /&gt;</w:t>
        <w:br/>
        <w:t>А вже серце, наше серце,&lt;br /&gt;</w:t>
        <w:br/>
        <w:t>Знайде, що робить.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співай нам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