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кусається</w:t>
      </w:r>
    </w:p>
    <w:p>
      <w:r>
        <w:br/>
        <w:t xml:space="preserve"> – Не дивись на мене, вуже –&lt;br /&gt;</w:t>
        <w:br/>
        <w:t>я тебе боюся дуже.&lt;br /&gt;</w:t>
        <w:br/>
        <w:t>Не підійду, й не проси –&lt;br /&gt;</w:t>
        <w:br/>
        <w:t>Бережусь, щоб не вкусив.</w:t>
      </w:r>
    </w:p>
    <w:p>
      <w:r>
        <w:br/>
        <w:t>Вуж образився: – Кусючка?!&lt;br /&gt;</w:t>
        <w:br/>
        <w:t>Та ніколи у житті!&lt;br /&gt;</w:t>
        <w:br/>
        <w:t>Стережу я нашу річку&lt;br /&gt;</w:t>
        <w:br/>
        <w:t>від кусючих хижаків.</w:t>
      </w:r>
    </w:p>
    <w:p>
      <w:r>
        <w:br/>
        <w:t>Хай лише яка гадюка&lt;br /&gt;</w:t>
        <w:br/>
        <w:t>підповзе до комишу,&lt;br /&gt;</w:t>
        <w:br/>
        <w:t>я таку одразу злюку&lt;br /&gt;</w:t>
        <w:br/>
        <w:t>упіймаю і… вкушу.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кусається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