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Назад вертайся, хмаро чорна...</w:t>
      </w:r>
    </w:p>
    <w:p>
      <w:r>
        <w:br/>
        <w:t xml:space="preserve"> Назад вертайся, хмаро чорна,&lt;br /&gt;</w:t>
        <w:br/>
        <w:t>зажди, злочиннице потворна,&lt;br /&gt;</w:t>
        <w:br/>
        <w:t>ще тиждень, другий... не злякає&lt;br /&gt;</w:t>
        <w:br/>
        <w:t>тоді нас лихо! Облягає&lt;br /&gt;</w:t>
        <w:br/>
        <w:t>все небо хмара й грізно висне,&lt;br /&gt;</w:t>
        <w:br/>
        <w:t>встеливши сонце, — тьма зловісна&lt;br /&gt;</w:t>
        <w:br/>
        <w:t>на небі. Милості не буде!&lt;br /&gt;</w:t>
        <w:br/>
        <w:t>Іде біда страшна на люди.&lt;br /&gt;</w:t>
        <w:br/>
        <w:t>Її передчуває всяк,&lt;br /&gt;</w:t>
        <w:br/>
        <w:t>людські серця проймає ляк.&lt;br /&gt;</w:t>
        <w:br/>
        <w:t>Вгорі — дими, пекельний торох.&lt;br /&gt;</w:t>
        <w:br/>
        <w:t>Крутнувся вихор, збився порох,&lt;br /&gt;</w:t>
        <w:br/>
        <w:t>промкнувся блиск — і далина&lt;br /&gt;</w:t>
        <w:br/>
        <w:t>палає знов і знов... Луна&lt;br /&gt;</w:t>
        <w:br/>
        <w:t>стрясає ниви й полонини —&lt;br /&gt;</w:t>
        <w:br/>
        <w:t>земля тріпоче... Град! — Він рине,&lt;br /&gt;</w:t>
        <w:br/>
        <w:t>як той горіх... Спинись!.. Не бий!..&lt;br /&gt;</w:t>
        <w:br/>
        <w:t>Ти, боже, труд наш пожалій!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Назад вертайся, хмаро чорна...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