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Нарешті я знайшов отчизну</w:t>
      </w:r>
    </w:p>
    <w:p>
      <w:r>
        <w:br/>
        <w:t xml:space="preserve"> Нарешті я знайшов отчизну,&lt;br /&gt;</w:t>
        <w:br/>
        <w:t>де хоч напишуть в головах&lt;br /&gt;</w:t>
        <w:br/>
        <w:t>без помилок моє наймення —&lt;br /&gt;</w:t>
        <w:br/>
        <w:t>як хто, звичайно, похова.</w:t>
      </w:r>
    </w:p>
    <w:p>
      <w:r>
        <w:br/>
        <w:t>Земля ця прийме, як скарбона,&lt;br /&gt;</w:t>
        <w:br/>
        <w:t>мене, коли настане "авс",&lt;br /&gt;</w:t>
        <w:br/>
        <w:t>воєнний гривеник залізний —&lt;br /&gt;</w:t>
        <w:br/>
        <w:t>кому він і навіщо здавсь?</w:t>
      </w:r>
    </w:p>
    <w:p>
      <w:r>
        <w:br/>
        <w:t>Залізні персні теж не в моді,&lt;br /&gt;</w:t>
        <w:br/>
        <w:t>Хоча слова на них святі:&lt;br /&gt;</w:t>
        <w:br/>
        <w:t>"наш край", "права"... Війна триває.&lt;br /&gt;</w:t>
        <w:br/>
        <w:t>В ціні каблучки золоті.</w:t>
      </w:r>
    </w:p>
    <w:p>
      <w:r>
        <w:br/>
        <w:t>Я довго, довго був самотній,&lt;br /&gt;</w:t>
        <w:br/>
        <w:t>а там зійшовся з багатьма;&lt;br /&gt;</w:t>
        <w:br/>
        <w:t>"Будь сам",— вони мені сказали.&lt;br /&gt;</w:t>
        <w:br/>
        <w:t>Я з ними, може б, щастя мав.</w:t>
      </w:r>
    </w:p>
    <w:p>
      <w:r>
        <w:br/>
        <w:t>Даремно жив я на цім світі,&lt;br /&gt;</w:t>
        <w:br/>
        <w:t>бо дався дурням одурить,&lt;br /&gt;</w:t>
        <w:br/>
        <w:t>це й сам тепер я добре бачу;&lt;br /&gt;</w:t>
        <w:br/>
        <w:t>а вмру — кому яка користь?</w:t>
      </w:r>
    </w:p>
    <w:p>
      <w:r>
        <w:br/>
        <w:t>Відколи сам себе зазнаю,&lt;br /&gt;</w:t>
        <w:br/>
        <w:t>я завжди йшов на ураган.&lt;br /&gt;</w:t>
        <w:br/>
        <w:t>Завдав я лиха — правда, смішно? —&lt;br /&gt;</w:t>
        <w:br/>
        <w:t>не більш, ніж сам добувся ран.</w:t>
      </w:r>
    </w:p>
    <w:p>
      <w:r>
        <w:br/>
        <w:t>Як гарно навесні і влітку,&lt;br /&gt;</w:t>
        <w:br/>
        <w:t>ще краще восени, взимі&lt;br /&gt;</w:t>
        <w:br/>
        <w:t>тому, що не собі, лиш людям&lt;br /&gt;</w:t>
        <w:br/>
        <w:t>кутка надіється й сім'ї.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Нарешті я знайшов отчизну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