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Найкращий вірш – врятована душа...</w:t>
      </w:r>
    </w:p>
    <w:p>
      <w:r>
        <w:br/>
        <w:t xml:space="preserve"> Найкращий вірш – врятована душа.&lt;br /&gt;</w:t>
        <w:br/>
        <w:t>Врятована від пихи і від ліні&lt;br /&gt;</w:t>
        <w:br/>
        <w:t>Душа, яку повік не полиша&lt;br /&gt;</w:t>
        <w:br/>
        <w:t>Високістю освячене горіння.</w:t>
      </w:r>
    </w:p>
    <w:p>
      <w:r>
        <w:br/>
        <w:t>Найкращий вірш – то здивування мить,&lt;br /&gt;</w:t>
        <w:br/>
        <w:t>В буденному віднайдені дива&lt;br /&gt;</w:t>
        <w:br/>
        <w:t>І спогад, що у серці защемить...&lt;br /&gt;</w:t>
        <w:br/>
        <w:t>А інше все –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Найкращий вірш – врятована душа...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