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разбитие генерал-адъютантом Бебутовым...</w:t>
      </w:r>
    </w:p>
    <w:p>
      <w:r>
        <w:br/>
        <w:t xml:space="preserve"> НА РАЗБИТИЕ ГЕН[ЕРАЛ]-АД[ЪЮТАНТОМ] БЕБУТОВЫМ 19 НОЯБРЯ 1853 г. В АЗИИ 36-ТЫС [ЯЧНОГО] ТУРЕЦКОГО КОРПУСА, СОСТОЯВШЕГО ПОД НАЧАЛЬСТВОМ АБДИ-ПАШИ. ПОСЛАНИЕ П. И. Л[ОНГИНО]ВОЙ В ОТВЕТ НА ЕЕ ЗАПИСКУ С ПЕРВЫМ ИЗВЕСТИЕМ ОБ ЭТОЙ ПОБЕДЕ</w:t>
      </w:r>
    </w:p>
    <w:p>
      <w:r>
        <w:br/>
        <w:t>Що там у хріна,&lt;br /&gt;</w:t>
        <w:br/>
        <w:t>Пані, сокочеш:&lt;br /&gt;</w:t>
        <w:br/>
        <w:t>Яких там віршів&lt;br /&gt;</w:t>
        <w:br/>
        <w:t>Від мене хочеш? [26]&lt;br /&gt;</w:t>
        <w:br/>
        <w:t>Співав тобі я&lt;br /&gt;</w:t>
        <w:br/>
        <w:t>Андронка славу,&lt;br /&gt;</w:t>
        <w:br/>
        <w:t>Співав козацьку&lt;br /&gt;</w:t>
        <w:br/>
        <w:t>Нахимка справу;&lt;br /&gt;</w:t>
        <w:br/>
        <w:t>Співав, як турчин&lt;br /&gt;</w:t>
        <w:br/>
        <w:t>З ним зчепився.&lt;br /&gt;</w:t>
        <w:br/>
        <w:t>Що й сам не рад був,&lt;br /&gt;</w:t>
        <w:br/>
        <w:t>Не одхрестився;&lt;br /&gt;</w:t>
        <w:br/>
        <w:t>Співав я сором&lt;br /&gt;</w:t>
        <w:br/>
        <w:t>Й ганьбу султанську,&lt;br /&gt;</w:t>
        <w:br/>
        <w:t>Стоптану силу&lt;br /&gt;</w:t>
        <w:br/>
        <w:t>Його поганську;&lt;br /&gt;</w:t>
        <w:br/>
        <w:t>Так, отже, тобі&lt;br /&gt;</w:t>
        <w:br/>
        <w:t>Сього ще мало!&lt;br /&gt;</w:t>
        <w:br/>
        <w:t>Хіба ж Меджіду&lt;br /&gt;</w:t>
        <w:br/>
        <w:t>Ще гірше стало?&lt;br /&gt;</w:t>
        <w:br/>
        <w:t>"Ой, стало гірше&lt;br /&gt;</w:t>
        <w:br/>
        <w:t>Від того часу,&lt;br /&gt;</w:t>
        <w:br/>
        <w:t>Як турчин з ляхом&lt;br /&gt;</w:t>
        <w:br/>
        <w:t>Удрав до лясу; [27]&lt;br /&gt;</w:t>
        <w:br/>
        <w:t>Як Бебут [28] дався&lt;br /&gt;</w:t>
        <w:br/>
        <w:t>Взнаки невірі,&lt;br /&gt;</w:t>
        <w:br/>
        <w:t>Взяв стан й гармат&lt;br /&gt;</w:t>
        <w:br/>
        <w:t>Двадцять чотири".&lt;br /&gt;</w:t>
        <w:br/>
        <w:t>Оце до шмиги,&lt;br /&gt;</w:t>
        <w:br/>
        <w:t>Любая пані!&lt;br /&gt;</w:t>
        <w:br/>
        <w:t>Так се Бебут їх&lt;br /&gt;</w:t>
        <w:br/>
        <w:t>Вихльостав в бані?&lt;br /&gt;</w:t>
        <w:br/>
        <w:t>Нехай же дурні&lt;br /&gt;</w:t>
        <w:br/>
        <w:t>Здорові зносять&lt;br /&gt;</w:t>
        <w:br/>
        <w:t>Та й ще в Бебута&lt;br /&gt;</w:t>
        <w:br/>
        <w:t>Парку попросять!&lt;br /&gt;</w:t>
        <w:br/>
        <w:t>Поки ж той турчин&lt;br /&gt;</w:t>
        <w:br/>
        <w:t>З невдячним ляхом&lt;br /&gt;</w:t>
        <w:br/>
        <w:t>Чухрають лісом,&lt;br /&gt;</w:t>
        <w:br/>
        <w:t>Небитим шляхом,-&lt;br /&gt;</w:t>
        <w:br/>
        <w:t>Я із гармат їх&lt;br /&gt;</w:t>
        <w:br/>
        <w:t>Запалю люльку&lt;br /&gt;</w:t>
        <w:br/>
        <w:t>І заспіваю&lt;br /&gt;</w:t>
        <w:br/>
        <w:t>Таку їм думку:&lt;br /&gt;</w:t>
        <w:br/>
        <w:t>Як до тебе, Меджіде,&lt;br /&gt;</w:t>
        <w:br/>
        <w:t>Оця звісточка прийде,&lt;br /&gt;</w:t>
        <w:br/>
        <w:t>Що наш бравий князь Бебут&lt;br /&gt;</w:t>
        <w:br/>
        <w:t>Дав Абді-паші капут,&lt;br /&gt;</w:t>
        <w:br/>
        <w:t>То не дмись вже, мов той сич,&lt;br /&gt;</w:t>
        <w:br/>
        <w:t>А в сірка очей позич&lt;br /&gt;</w:t>
        <w:br/>
        <w:t>Та прийди і повинися,&lt;br /&gt;</w:t>
        <w:br/>
        <w:t>Низько в ноги поклонися,&lt;br /&gt;</w:t>
        <w:br/>
        <w:t>В церкві богу помолись,&lt;br /&gt;</w:t>
        <w:br/>
        <w:t>Та не дуже-то й скупись&lt;br /&gt;</w:t>
        <w:br/>
        <w:t>І на сповідь кинь гривняку,&lt;br /&gt;</w:t>
        <w:br/>
        <w:t>Щоб Бебут не втер ще маку;&lt;br /&gt;</w:t>
        <w:br/>
        <w:t>Побожись та й дай заріку,&lt;br /&gt;</w:t>
        <w:br/>
        <w:t>Що до смерті, що до віку&lt;br /&gt;</w:t>
        <w:br/>
        <w:t>Не зачепиш більш ніколи&lt;br /&gt;</w:t>
        <w:br/>
        <w:t>Білого царя Миколи.&lt;br /&gt;</w:t>
        <w:br/>
        <w:t>12 декабря 1853 г, Харьков</w:t>
      </w:r>
    </w:p>
    <w:p>
      <w:r>
        <w:br/>
        <w:t>[26] — До цього рядка в автографі подано примітку: "В замену радостного известия об этой блестящей победе П. И. Л[онгино]ва непременно требовала в ответ малороссийских стихов". П. І. Лонгінова — дружина Н. М. Лонгінова, сусіда П. Гулака-Артемовського.&lt;br /&gt;</w:t>
        <w:br/>
        <w:t>[27] — До лясу — польська ідіома, що означає втечу. До цього рядка в автографі подано пояснення: "Известно, что в разбитом корпусе Абди-паши находилось много отчаянных польских политических коноводов".&lt;br /&gt;</w:t>
        <w:br/>
        <w:t>[28] — Бебут — Бебутов В. Й. (1791–1858), російський генерал, військо якого 19 листопада 1853 р. розгромило турецький корпус під Башкадикларом (Туреччина).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разбитие генерал-адъютантом Бебутовым...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