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прощання (М. В. С-му)</w:t>
      </w:r>
    </w:p>
    <w:p>
      <w:r>
        <w:br/>
        <w:t xml:space="preserve"> На прощання, милий брате,&lt;br /&gt;</w:t>
        <w:br/>
        <w:t>Що сказать тобі?&lt;br /&gt;</w:t>
        <w:br/>
        <w:t>Моє серденько розтяте&lt;br /&gt;</w:t>
        <w:br/>
        <w:t>Ниє все в журбі.</w:t>
      </w:r>
    </w:p>
    <w:p>
      <w:r>
        <w:br/>
        <w:t>В темну даль без повороту,&lt;br /&gt;</w:t>
        <w:br/>
        <w:t>Може, зникнеш ти...&lt;br /&gt;</w:t>
        <w:br/>
        <w:t>А нам треба б на роботу,&lt;br /&gt;</w:t>
        <w:br/>
        <w:t>Бо люд кличе йти.</w:t>
      </w:r>
    </w:p>
    <w:p>
      <w:r>
        <w:br/>
        <w:t>До завітів будьмо ж певні;&lt;br /&gt;</w:t>
        <w:br/>
        <w:t>Доки мисль руша,&lt;br /&gt;</w:t>
        <w:br/>
        <w:t>Стіймо поруч, як найкревні,&lt;br /&gt;</w:t>
        <w:br/>
        <w:t>Як одна душа!</w:t>
      </w:r>
    </w:p>
    <w:p>
      <w:r>
        <w:br/>
        <w:t>Обійнять навік немога,-&lt;br /&gt;</w:t>
        <w:br/>
        <w:t>Обійму на час...&lt;br /&gt;</w:t>
        <w:br/>
        <w:t>Доки світ, тяжка дорога&lt;br /&gt;</w:t>
        <w:br/>
        <w:t>Не розлучить нас.</w:t>
      </w:r>
    </w:p>
    <w:p>
      <w:r>
        <w:br/>
        <w:t>Що кайдани та напасті?&lt;br /&gt;</w:t>
        <w:br/>
        <w:t>Годі потурать...&lt;br /&gt;</w:t>
        <w:br/>
        <w:t>За братів нам доля пасти,&lt;br /&gt;</w:t>
        <w:br/>
        <w:t>За сестер вмирать!</w:t>
      </w:r>
    </w:p>
    <w:p>
      <w:r>
        <w:br/>
        <w:t>В гадці віки я з тобою,&lt;br /&gt;</w:t>
        <w:br/>
        <w:t>Голубе ти мій!&lt;br /&gt;</w:t>
        <w:br/>
        <w:t>Спогадай же хоть добою&lt;br /&gt;</w:t>
        <w:br/>
        <w:t>У нудьзі німій!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прощання (М. В. С-му)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