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незайманому полі</w:t>
      </w:r>
    </w:p>
    <w:p>
      <w:r>
        <w:br/>
        <w:t xml:space="preserve"> На незайманому полі,&lt;br /&gt;</w:t>
        <w:br/>
        <w:t>Ще й у дальній далині,&lt;br /&gt;</w:t>
        <w:br/>
        <w:t>Твій недовгий супочивок&lt;br /&gt;</w:t>
        <w:br/>
        <w:t>На постелі цвітяній.</w:t>
      </w:r>
    </w:p>
    <w:p>
      <w:r>
        <w:br/>
        <w:t>М'яко примерки густіють.&lt;br /&gt;</w:t>
        <w:br/>
        <w:t>Захід попелом припав,&lt;br /&gt;</w:t>
        <w:br/>
        <w:t>І довкола твого ложа&lt;br /&gt;</w:t>
        <w:br/>
        <w:t>Мов туман заклуботав.</w:t>
      </w:r>
    </w:p>
    <w:p>
      <w:r>
        <w:br/>
        <w:t>Крізь завісу колихливу&lt;br /&gt;</w:t>
        <w:br/>
        <w:t>Тільки мріється в імлі,&lt;br /&gt;</w:t>
        <w:br/>
        <w:t>Ніби лілії склонились&lt;br /&gt;</w:t>
        <w:br/>
        <w:t>На високому стеблі.</w:t>
      </w:r>
    </w:p>
    <w:p>
      <w:r>
        <w:br/>
        <w:t>І хитається без звука&lt;br /&gt;</w:t>
        <w:br/>
        <w:t>Білих віял довгий ряд,&lt;br /&gt;</w:t>
        <w:br/>
        <w:t>І мелькають голі руки&lt;br /&gt;</w:t>
        <w:br/>
        <w:t>Цвітом вінчаних дівчат.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незайманому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