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Мудрий порадник</w:t>
      </w:r>
    </w:p>
    <w:p>
      <w:r>
        <w:br/>
        <w:t xml:space="preserve"> Загадка</w:t>
      </w:r>
    </w:p>
    <w:p>
      <w:r>
        <w:br/>
        <w:t>Завжди можу стати в пригоді,&lt;br /&gt;</w:t>
        <w:br/>
        <w:t>моїх вам порад не злічить.&lt;br /&gt;</w:t>
        <w:br/>
        <w:t>І кажуть про мене в народі:&lt;br /&gt;</w:t>
        <w:br/>
        <w:t>"Мовчить, а сто дурнів навчить".</w:t>
      </w:r>
    </w:p>
    <w:p>
      <w:r>
        <w:br/>
        <w:t>Що це таке?</w:t>
      </w:r>
    </w:p>
    <w:p>
      <w:r>
        <w:br/>
        <w:t>(Книга)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Мудрий порадник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