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Морозець, морозець!</w:t>
      </w:r>
    </w:p>
    <w:p>
      <w:r>
        <w:br/>
        <w:t xml:space="preserve"> Морозець, морозець!&lt;br /&gt;</w:t>
        <w:br/>
        <w:t>Не щипай за щічки.&lt;br /&gt;</w:t>
        <w:br/>
        <w:t>Теплі валянки у нас.&lt;br /&gt;</w:t>
        <w:br/>
        <w:t>Шубки й рукавички.&lt;br /&gt;</w:t>
        <w:br/>
        <w:t>Морозець, морозець!&lt;br /&gt;</w:t>
        <w:br/>
        <w:t>Плещемо в долоні.&lt;br /&gt;</w:t>
        <w:br/>
        <w:t>У дівчаток і хлоп'ят&lt;br /&gt;</w:t>
        <w:br/>
        <w:t>Носики червоні.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Морозець, морозець!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