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Ми живемо в межиріччі ста століть...</w:t>
      </w:r>
    </w:p>
    <w:p>
      <w:r>
        <w:br/>
        <w:t xml:space="preserve"> Ми живемо в межиріччі ста століть,&lt;br /&gt;</w:t>
        <w:br/>
        <w:t>Сто віків лежать за нами, наче гори.&lt;br /&gt;</w:t>
        <w:br/>
        <w:t>Я зірву для тебе яблуневий цвіт&lt;br /&gt;</w:t>
        <w:br/>
        <w:t>І чарівністю кохання заговорю.</w:t>
      </w:r>
    </w:p>
    <w:p>
      <w:r>
        <w:br/>
        <w:t>Притулю до лика шибки іній скронь&lt;br /&gt;</w:t>
        <w:br/>
        <w:t>І змішаю в думах фарби білу й чорну,&lt;br /&gt;</w:t>
        <w:br/>
        <w:t>І скажу свойому серцю: не холонь!&lt;br /&gt;</w:t>
        <w:br/>
        <w:t>Бо ж тоді тебе до нього як пригорну?</w:t>
      </w:r>
    </w:p>
    <w:p>
      <w:r>
        <w:br/>
        <w:t>Як відчиню Храм любові і свічу&lt;br /&gt;</w:t>
        <w:br/>
        <w:t>Запалю, коли зіллємось воєдино?..&lt;br /&gt;</w:t>
        <w:br/>
        <w:t>Світ мовчить... Я крізь безмовність ту лечу&lt;br /&gt;</w:t>
        <w:br/>
        <w:t>І до тебе світлом щастя знову лину.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 живемо в межиріччі ста століть...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