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Мег із Млина</w:t>
      </w:r>
    </w:p>
    <w:p>
      <w:r>
        <w:br/>
        <w:t xml:space="preserve"> Мег із Млина</w:t>
      </w:r>
    </w:p>
    <w:p>
      <w:r>
        <w:br/>
        <w:t>Ви чули, що Мег із Млина учинила?&lt;br /&gt;</w:t>
        <w:br/>
        <w:t>Ви чули, що Мег із Млина учинила?&lt;br /&gt;</w:t>
        <w:br/>
        <w:t>Знайшла собі з грішми якогось мурмила —&lt;br /&gt;</w:t>
        <w:br/>
        <w:t>I вірному мельнику серце розбила.</w:t>
      </w:r>
    </w:p>
    <w:p>
      <w:r>
        <w:br/>
        <w:t>А мельник був гарний, а мельник був гожий,&lt;br /&gt;</w:t>
        <w:br/>
        <w:t>Душею шляхетний, на дівчину схожий,&lt;br /&gt;</w:t>
        <w:br/>
        <w:t>А пан був нікчема, пустий недотепа,&lt;br /&gt;</w:t>
        <w:br/>
        <w:t>А їй мовби саме такого і треба.</w:t>
      </w:r>
    </w:p>
    <w:p>
      <w:r>
        <w:br/>
        <w:t>Посватавсь до неї хлоп'яга з душею,&lt;br /&gt;</w:t>
        <w:br/>
        <w:t>А Мег уподобала панську кирею,&lt;br /&gt;</w:t>
        <w:br/>
        <w:t>Та дамське сідло на коні-виноходці,&lt;br /&gt;</w:t>
        <w:br/>
        <w:t>Та срібну вузду, та нагайку при боці.</w:t>
      </w:r>
    </w:p>
    <w:p>
      <w:r>
        <w:br/>
        <w:t>Прокляття вам, гроші, грунти та розкоші,&lt;br /&gt;</w:t>
        <w:br/>
        <w:t>Фальшиве кохання, де пси на сторожі!&lt;br /&gt;</w:t>
        <w:br/>
        <w:t>Закохане серце та щира розмова —&lt;br /&gt;</w:t>
        <w:br/>
        <w:t>От скарб над скарбами! А гроші — полова!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Мег із Млина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