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Листопад</w:t>
      </w:r>
    </w:p>
    <w:p>
      <w:r>
        <w:br/>
        <w:t xml:space="preserve"> Звелося літо і не знать,&lt;br /&gt;</w:t>
        <w:br/>
        <w:t>Як день за днем минув,&lt;br /&gt;</w:t>
        <w:br/>
        <w:t>І серпень дав, що можна дать,&lt;br /&gt;</w:t>
        <w:br/>
        <w:t>І вересень майнув...</w:t>
      </w:r>
    </w:p>
    <w:p>
      <w:r>
        <w:br/>
        <w:t>Морозний вітер в гай і ліс&lt;br /&gt;</w:t>
        <w:br/>
        <w:t>Подув з холодних міст&lt;br /&gt;</w:t>
        <w:br/>
        <w:t>И нещадно з дерева обніс&lt;br /&gt;</w:t>
        <w:br/>
        <w:t>Червоножовтий лист.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Листопад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