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Либідь</w:t>
      </w:r>
    </w:p>
    <w:p>
      <w:r>
        <w:br/>
        <w:t xml:space="preserve"> Вузюсінька, мов стрічка, а не річка,&lt;br /&gt;</w:t>
        <w:br/>
        <w:t>Полощешся, не плещешся, скоріш...&lt;br /&gt;</w:t>
        <w:br/>
        <w:t>Дніпрова донько, посестро потічка,&lt;br /&gt;</w:t>
        <w:br/>
        <w:t>Приплинь на хвильку хвилею у вірш!</w:t>
      </w:r>
    </w:p>
    <w:p>
      <w:r>
        <w:br/>
        <w:t>І знов біжи, бо що ж тобі робити!&lt;br /&gt;</w:t>
        <w:br/>
        <w:t>Рий береги, закуті у граніт...&lt;br /&gt;</w:t>
        <w:br/>
        <w:t>На дні твоїм я, річко, запримітив&lt;br /&gt;</w:t>
        <w:br/>
        <w:t>Від туфельки князівни теплий слід...</w:t>
      </w:r>
    </w:p>
    <w:p>
      <w:r>
        <w:br/>
        <w:t>В якімсь, іще дохристиянськім, літі&lt;br /&gt;</w:t>
        <w:br/>
        <w:t>Отут, де ніші ми, вона була і,&lt;br /&gt;</w:t>
        <w:br/>
        <w:t>На луці твоїй нарвавши квітів,&lt;br /&gt;</w:t>
        <w:br/>
        <w:t>Вона он-он до терема пішла...&lt;br /&gt;</w:t>
        <w:br/>
        <w:t>1969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Либідь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