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Ля-ля-ля</w:t>
      </w:r>
    </w:p>
    <w:p>
      <w:r>
        <w:br/>
        <w:t xml:space="preserve"> Шаляпіна і Гмирю&lt;br /&gt;</w:t>
        <w:br/>
        <w:t>Без мікрофона чув весь світ,&lt;br /&gt;</w:t>
        <w:br/>
        <w:t>А цей — несе його, мов гирю,&lt;br /&gt;</w:t>
        <w:br/>
        <w:t>І за собою тягне дріт.</w:t>
      </w:r>
    </w:p>
    <w:p>
      <w:r>
        <w:br/>
        <w:t>Спішить на сцену перед нами&lt;br /&gt;</w:t>
        <w:br/>
        <w:t>І починає ще здаля&lt;br /&gt;</w:t>
        <w:br/>
        <w:t>Завзято бацати ногами&lt;br /&gt;</w:t>
        <w:br/>
        <w:t>Й варіювати "ля-ля-ля!"</w:t>
      </w:r>
    </w:p>
    <w:p>
      <w:r>
        <w:br/>
        <w:t>Хоч безголосий —&lt;br /&gt;</w:t>
        <w:br/>
        <w:t>Є в металі&lt;br /&gt;</w:t>
        <w:br/>
        <w:t>Запас незайманих джерел!&lt;br /&gt;</w:t>
        <w:br/>
        <w:t>Тож верещить динамік в залі,&lt;br /&gt;</w:t>
        <w:br/>
        <w:t>Як недорізаний козел!</w:t>
      </w:r>
    </w:p>
    <w:p>
      <w:r>
        <w:br/>
        <w:t>Збагни — чи спів то, чи розмова?&lt;br /&gt;</w:t>
        <w:br/>
        <w:t>Щось шепче й вертиться, кружля...&lt;br /&gt;</w:t>
        <w:br/>
        <w:t>Ані мелодії, ні слова!&lt;br /&gt;</w:t>
        <w:br/>
        <w:t>Лящить обридле "ля-ля-ля!"</w:t>
      </w:r>
    </w:p>
    <w:p>
      <w:r>
        <w:br/>
        <w:t>Я б не писав про безголосся&lt;br /&gt;</w:t>
        <w:br/>
        <w:t>І про таких молодиків,&lt;br /&gt;</w:t>
        <w:br/>
        <w:t>Та щось багато розвелося&lt;br /&gt;</w:t>
        <w:br/>
        <w:t>У нас подібних "співаків"!</w:t>
      </w:r>
    </w:p>
    <w:p>
      <w:r>
        <w:br/>
        <w:t>...Скінчивши, радіо включаю,&lt;br /&gt;</w:t>
        <w:br/>
        <w:t>А в репродукторі здаля —&lt;br /&gt;</w:t>
        <w:br/>
        <w:t>З тією ж силою лунає&lt;br /&gt;</w:t>
        <w:br/>
        <w:t>Оте крикливе "ля-ля-ля!"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Ля-ля-ля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