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Квітки з сльозами</w:t>
      </w:r>
    </w:p>
    <w:p>
      <w:r>
        <w:br/>
        <w:t xml:space="preserve"> Квітки з сльозами,&lt;br /&gt;</w:t>
        <w:br/>
        <w:t>Сльози з квітками&lt;br /&gt;</w:t>
        <w:br/>
        <w:t>Не розлучаються, сестро, ніколи.</w:t>
      </w:r>
    </w:p>
    <w:p>
      <w:r>
        <w:br/>
        <w:t>Скроплюють сльози&lt;br /&gt;</w:t>
        <w:br/>
        <w:t>Пишнії рози,&lt;br /&gt;</w:t>
        <w:br/>
        <w:t>Свої розкішні величні престоли.</w:t>
      </w:r>
    </w:p>
    <w:p>
      <w:r>
        <w:br/>
        <w:t>Благоухають,&lt;br /&gt;</w:t>
        <w:br/>
        <w:t>Землю скропляють&lt;br /&gt;</w:t>
        <w:br/>
        <w:t>Пишні престоли праведних сліз — рози.</w:t>
      </w:r>
    </w:p>
    <w:p>
      <w:r>
        <w:br/>
        <w:t>Їм же відрада,&lt;br /&gt;</w:t>
        <w:br/>
        <w:t>Вища награда, —&lt;br /&gt;</w:t>
        <w:br/>
        <w:t>Чисті, да щирі, да праведні сльози.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Квітки з сльозами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