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Квіти</w:t>
      </w:r>
    </w:p>
    <w:p>
      <w:r>
        <w:br/>
        <w:t xml:space="preserve"> У гарному будинку на вікні&lt;br /&gt;</w:t>
        <w:br/>
        <w:t>Бриніли Квіти у макітрі;&lt;br /&gt;</w:t>
        <w:br/>
        <w:t>Тихесенько вони гойдалися на вітрі,&lt;br /&gt;</w:t>
        <w:br/>
        <w:t>Радіючи весні.&lt;br /&gt;</w:t>
        <w:br/>
        <w:t>На другому вікні стояли інші Квіти:&lt;br /&gt;</w:t>
        <w:br/>
        <w:t>З паперу зроблені і шовком перевиті,&lt;br /&gt;</w:t>
        <w:br/>
        <w:t>На дротяних стебельцях, наче мак,-&lt;br /&gt;</w:t>
        <w:br/>
        <w:t>Хто йде, дивується усяк...&lt;br /&gt;</w:t>
        <w:br/>
        <w:t>Чого тепер не роблять люде!&lt;br /&gt;</w:t>
        <w:br/>
        <w:t>Без коней їздять,— ще колись&lt;br /&gt;</w:t>
        <w:br/>
        <w:t>І не такеє диво буде:&lt;br /&gt;</w:t>
        <w:br/>
        <w:t>От-от — дивись —&lt;br /&gt;</w:t>
        <w:br/>
        <w:t>На місяць злізуть панувати&lt;br /&gt;</w:t>
        <w:br/>
        <w:t>І там почнуть&lt;br /&gt;</w:t>
        <w:br/>
        <w:t>По-своєму порядкувати,&lt;br /&gt;</w:t>
        <w:br/>
        <w:t>Ще й земство заведуть...&lt;br /&gt;</w:t>
        <w:br/>
        <w:t>А покіль що — повернем річ на Квіти.&lt;br /&gt;</w:t>
        <w:br/>
        <w:t>День парний був; у холодку спочити&lt;br /&gt;</w:t>
        <w:br/>
        <w:t>Ховавсь усяк.&lt;br /&gt;</w:t>
        <w:br/>
        <w:t>От справжні Квіти кажуть так:&lt;br /&gt;</w:t>
        <w:br/>
        <w:t>— Ой Вітрику, наш милий друже!&lt;br /&gt;</w:t>
        <w:br/>
        <w:t>Навій нам дощику мерщій,&lt;br /&gt;</w:t>
        <w:br/>
        <w:t>Бо душно стало дуже&lt;br /&gt;</w:t>
        <w:br/>
        <w:t>Скрізь по землі сухій.-&lt;br /&gt;</w:t>
        <w:br/>
        <w:t>А тії, шовком вбрані Квіти,&lt;br /&gt;</w:t>
        <w:br/>
        <w:t>Сміються з них:&lt;br /&gt;</w:t>
        <w:br/>
        <w:t>— Кому-кому — ще й вам годити,-&lt;br /&gt;</w:t>
        <w:br/>
        <w:t>Не бачили дурних!&lt;br /&gt;</w:t>
        <w:br/>
        <w:t>Навій їм дощику із неба...&lt;br /&gt;</w:t>
        <w:br/>
        <w:t>Нащо він здавсь, коли його не треба?&lt;br /&gt;</w:t>
        <w:br/>
        <w:t>Поналива води —&lt;br /&gt;</w:t>
        <w:br/>
        <w:t>Хоч не ходи.&lt;br /&gt;</w:t>
        <w:br/>
        <w:t>Не слід їм. Вітре, догоджати,&lt;br /&gt;</w:t>
        <w:br/>
        <w:t>Бо що вони за Квіти, треба знати?&lt;br /&gt;</w:t>
        <w:br/>
        <w:t>Ще тиждень поцвітуть,&lt;br /&gt;</w:t>
        <w:br/>
        <w:t>А потім і посхнуть.&lt;br /&gt;</w:t>
        <w:br/>
        <w:t>Ось ми не простою красою —&lt;br /&gt;</w:t>
        <w:br/>
        <w:t>Сам бачиш ти —&lt;br /&gt;</w:t>
        <w:br/>
        <w:t>І літом і зимою&lt;br /&gt;</w:t>
        <w:br/>
        <w:t>Уміємо цвісти...-&lt;br /&gt;</w:t>
        <w:br/>
        <w:t>А вітер віє, повіває...&lt;br /&gt;</w:t>
        <w:br/>
        <w:t>Вже близько хмара... дощик накрапає.&lt;br /&gt;</w:t>
        <w:br/>
        <w:t>І зразу зашумів —&lt;br /&gt;</w:t>
        <w:br/>
        <w:t>Долину звеселив...&lt;br /&gt;</w:t>
        <w:br/>
        <w:t>А тії Квіти, шовком вбрані"&lt;br /&gt;</w:t>
        <w:br/>
        <w:t>Попадали, неначе п'яні,-&lt;br /&gt;</w:t>
        <w:br/>
        <w:t>Пропала чвань!&lt;br /&gt;</w:t>
        <w:br/>
        <w:t>Тепер — куди не глянь —&lt;br /&gt;</w:t>
        <w:br/>
        <w:t>Скрізь по двору їх вітер носить.</w:t>
      </w:r>
    </w:p>
    <w:p>
      <w:r>
        <w:br/>
        <w:t>Розумному, як кажуть, досить.&lt;br /&gt;</w:t>
        <w:br/>
        <w:t>[1864-1872]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