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Куди тобі, сонечко?..</w:t>
      </w:r>
    </w:p>
    <w:p>
      <w:r>
        <w:br/>
        <w:t xml:space="preserve"> — Куди тобі, сонечко?&lt;br /&gt;</w:t>
        <w:br/>
        <w:t>— До зими.&lt;br /&gt;</w:t>
        <w:br/>
        <w:t>— Ось моє віконечко!&lt;br /&gt;</w:t>
        <w:br/>
        <w:t>— Підвези.&lt;br /&gt;</w:t>
        <w:br/>
        <w:t>— Де ж ті везли-везлики,&lt;br /&gt;</w:t>
        <w:br/>
        <w:t>Як нема?&lt;br /&gt;</w:t>
        <w:br/>
        <w:t>Везлики-замерзлики&lt;br /&gt;</w:t>
        <w:br/>
        <w:t>Край вікна!&lt;br /&gt;</w:t>
        <w:br/>
        <w:t>— Що ж мені робитоньки?&lt;br /&gt;</w:t>
        <w:br/>
        <w:t>Я пішло.&lt;br /&gt;</w:t>
        <w:br/>
        <w:t>На затоки й витоки,&lt;br /&gt;</w:t>
        <w:br/>
        <w:t>Де було.&lt;br /&gt;</w:t>
        <w:br/>
        <w:t>Там я і сидітиму&lt;br /&gt;</w:t>
        <w:br/>
        <w:t>На горі,&lt;br /&gt;</w:t>
        <w:br/>
        <w:t>На морозі грітиму&lt;br /&gt;</w:t>
        <w:br/>
        <w:t>Снігурів!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Куди тобі, сонечко?..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