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Краса</w:t>
      </w:r>
    </w:p>
    <w:p>
      <w:r>
        <w:br/>
        <w:t xml:space="preserve"> Мій друже! Я Красу люблю,&lt;br /&gt;</w:t>
        <w:br/>
        <w:t>І з кожної хвилини&lt;br /&gt;</w:t>
        <w:br/>
        <w:t>Собі ілюзію роблю,&lt;br /&gt;</w:t>
        <w:br/>
        <w:t>Бо в тій хвилинності ловлю&lt;br /&gt;</w:t>
        <w:br/>
        <w:t>Я щастя одробини.</w:t>
      </w:r>
    </w:p>
    <w:p>
      <w:r>
        <w:br/>
        <w:t>Що є життя? Коротка мить.&lt;br /&gt;</w:t>
        <w:br/>
        <w:t>Яке його надбання?&lt;br /&gt;</w:t>
        <w:br/>
        <w:t>Красою душу напоїть&lt;br /&gt;</w:t>
        <w:br/>
        <w:t>І, не вагаючись, прожить&lt;br /&gt;</w:t>
        <w:br/>
        <w:t>Хвилину раювання.</w:t>
      </w:r>
    </w:p>
    <w:p>
      <w:r>
        <w:br/>
        <w:t>Краса! На світі цім Краса —&lt;br /&gt;</w:t>
        <w:br/>
        <w:t>Натхненна чарівниця,&lt;br /&gt;</w:t>
        <w:br/>
        <w:t>Що відкриває небеса,&lt;br /&gt;</w:t>
        <w:br/>
        <w:t>Вершить найбільші чудеса,&lt;br /&gt;</w:t>
        <w:br/>
        <w:t>Мов казкова цариця.</w:t>
      </w:r>
    </w:p>
    <w:p>
      <w:r>
        <w:br/>
        <w:t>Її я славлю, і хвалю,&lt;br /&gt;</w:t>
        <w:br/>
        <w:t>І кожну їй хвилину&lt;br /&gt;</w:t>
        <w:br/>
        <w:t>Готов оддати без жалю.&lt;br /&gt;</w:t>
        <w:br/>
        <w:t>Мій друже, я Красу люблю…&lt;br /&gt;</w:t>
        <w:br/>
        <w:t>Як рідну Україну!</w:t>
      </w:r>
    </w:p>
    <w:p>
      <w:r>
        <w:br/>
        <w:t>1912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