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Краплина тиші</w:t>
      </w:r>
    </w:p>
    <w:p>
      <w:r>
        <w:br/>
        <w:t xml:space="preserve"> Мамо,&lt;br /&gt;</w:t>
        <w:br/>
        <w:t>вже навколо нашої хати&lt;br /&gt;</w:t>
        <w:br/>
        <w:t>звужується&lt;br /&gt;</w:t>
        <w:br/>
        <w:t>тиші сувій суцільний.&lt;br /&gt;</w:t>
        <w:br/>
        <w:t>Не зацвіли&lt;br /&gt;</w:t>
        <w:br/>
        <w:t>цього літа&lt;br /&gt;</w:t>
        <w:br/>
        <w:t>ні гарбузи твої,&lt;br /&gt;</w:t>
        <w:br/>
        <w:t>ні мальви.&lt;br /&gt;</w:t>
        <w:br/>
        <w:t>Те намисто,&lt;br /&gt;</w:t>
        <w:br/>
        <w:t>що ми назбирали&lt;br /&gt;</w:t>
        <w:br/>
        <w:t>по узбережжях щоденних озер&lt;br /&gt;</w:t>
        <w:br/>
        <w:t>самозгортних,&lt;br /&gt;</w:t>
        <w:br/>
        <w:t>вже заважке й захолодне&lt;br /&gt;</w:t>
        <w:br/>
        <w:t>для тебе.&lt;br /&gt;</w:t>
        <w:br/>
        <w:t>На постелі своїй&lt;br /&gt;</w:t>
        <w:br/>
        <w:t>світлій-світлій&lt;br /&gt;</w:t>
        <w:br/>
        <w:t>меншаєш,&lt;br /&gt;</w:t>
        <w:br/>
        <w:t>меншаєш.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Краплина тиші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