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 та буря</w:t>
      </w:r>
    </w:p>
    <w:p>
      <w:r>
        <w:br/>
        <w:t xml:space="preserve"> Як то в бурю по небові галас повстане,&lt;br /&gt;</w:t>
        <w:br/>
        <w:t>В чорних хмарах так грякне, що страх!&lt;br /&gt;</w:t>
        <w:br/>
        <w:t>І за хвилею вирине хвиля та й гряне&lt;br /&gt;</w:t>
        <w:br/>
        <w:t>І озоветься в лісах, на горах:</w:t>
      </w:r>
    </w:p>
    <w:p>
      <w:r>
        <w:br/>
        <w:t>"Чи не той то козак, що де стане —&lt;br /&gt;</w:t>
        <w:br/>
        <w:t>І земля там потане?&lt;br /&gt;</w:t>
        <w:br/>
        <w:t>Чи не той то козак, що де гляне —&lt;br /&gt;</w:t>
        <w:br/>
        <w:t>І трава там зов'яне?</w:t>
      </w:r>
    </w:p>
    <w:p>
      <w:r>
        <w:br/>
        <w:t>Чи по степові з вітром гарцює не той то козак,&lt;br /&gt;</w:t>
        <w:br/>
        <w:t>Од якого тікає татарин і лях?&lt;br /&gt;</w:t>
        <w:br/>
        <w:t>Чи не він то гука, перескопує гору й байрак&lt;br /&gt;</w:t>
        <w:br/>
        <w:t>І на вражі полки сипле кару і жах?"</w:t>
      </w:r>
    </w:p>
    <w:p>
      <w:r>
        <w:br/>
        <w:t>Як же то вранці&lt;br /&gt;</w:t>
        <w:br/>
        <w:t>В червонім хмарці&lt;br /&gt;</w:t>
        <w:br/>
        <w:t>Сонце випливає,&lt;br /&gt;</w:t>
        <w:br/>
        <w:t>Чи не з чужини&lt;br /&gt;</w:t>
        <w:br/>
        <w:t>Та до дівчини&lt;br /&gt;</w:t>
        <w:br/>
        <w:t>Козак приїжджає?</w:t>
      </w:r>
    </w:p>
    <w:p>
      <w:r>
        <w:br/>
        <w:t>Не одсувайте кватирки в вікні,&lt;br /&gt;</w:t>
        <w:br/>
        <w:t>Не обступайте широких воріт,&lt;br /&gt;</w:t>
        <w:br/>
        <w:t>І старі, і дівки, й молодиці!&lt;br /&gt;</w:t>
        <w:br/>
        <w:t>Бо вже не грає козак на коні,&lt;br /&gt;</w:t>
        <w:br/>
        <w:t>Бо вже не стогне земля од копит:&lt;br /&gt;</w:t>
        <w:br/>
        <w:t>Вже умер чорнобривий, умер бідолиций!</w:t>
      </w:r>
    </w:p>
    <w:p>
      <w:r>
        <w:br/>
        <w:t>Як він вертався з краю чужого в свій дім&lt;br /&gt;</w:t>
        <w:br/>
        <w:t>Та як він їхав в долині,&lt;br /&gt;</w:t>
        <w:br/>
        <w:t>Буря повстала, загуркотіло, і грім&lt;br /&gt;</w:t>
        <w:br/>
        <w:t>Впав, повалився в долині!</w:t>
      </w:r>
    </w:p>
    <w:p>
      <w:r>
        <w:br/>
        <w:t>Як розігнало ж ті хмари і геть понесло —&lt;br /&gt;</w:t>
        <w:br/>
        <w:t>Глянуло в сонечко, знову усе процвіло!</w:t>
      </w:r>
    </w:p>
    <w:p>
      <w:r>
        <w:br/>
        <w:t>Що ж то в долоні? Чи дуб рясний ліг?..&lt;br /&gt;</w:t>
        <w:br/>
        <w:t>Ні, козаченько найкращий поліг!..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 та буря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