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Котилася тарілочка</w:t>
      </w:r>
    </w:p>
    <w:p>
      <w:r>
        <w:br/>
        <w:t xml:space="preserve"> Котилася тарілочка&lt;br /&gt;</w:t>
        <w:br/>
        <w:t>По крутій горі,&lt;br /&gt;</w:t>
        <w:br/>
        <w:t>Забавляла любих діток&lt;br /&gt;</w:t>
        <w:br/>
        <w:t>У моїм дворі.&lt;br /&gt;</w:t>
        <w:br/>
        <w:t>Нам тієї тарілочки&lt;br /&gt;</w:t>
        <w:br/>
        <w:t>Чому не любить —&lt;br /&gt;</w:t>
        <w:br/>
        <w:t>Хорошая, золотая&lt;br /&gt;</w:t>
        <w:br/>
        <w:t>І як жар горить.&lt;br /&gt;</w:t>
        <w:br/>
        <w:t>Прийшла баба — сама чорна&lt;br /&gt;</w:t>
        <w:br/>
        <w:t>І чорний жупан,—&lt;br /&gt;</w:t>
        <w:br/>
        <w:t>Заховала тарілочку&lt;br /&gt;</w:t>
        <w:br/>
        <w:t>У синій туман.&lt;br /&gt;</w:t>
        <w:br/>
        <w:t>Постихали співи й жарти&lt;br /&gt;</w:t>
        <w:br/>
        <w:t>У дворі моїм;&lt;br /&gt;</w:t>
        <w:br/>
        <w:t>Золотої тарілочки&lt;br /&gt;</w:t>
        <w:br/>
        <w:t>Стало жаль усім.&lt;br /&gt;</w:t>
        <w:br/>
        <w:t>Зачинився я у хаті,&lt;br /&gt;</w:t>
        <w:br/>
        <w:t>У віконці став&lt;br /&gt;</w:t>
        <w:br/>
        <w:t>І про тую тарілочку&lt;br /&gt;</w:t>
        <w:br/>
        <w:t>Співати почав:&lt;br /&gt;</w:t>
        <w:br/>
        <w:t>"Туманочку, туманочку!&lt;br /&gt;</w:t>
        <w:br/>
        <w:t>Поклонись зорі,&lt;br /&gt;</w:t>
        <w:br/>
        <w:t>Покоти нам тарілочку&lt;br /&gt;</w:t>
        <w:br/>
        <w:t>По нашій горі..."&lt;br /&gt;</w:t>
        <w:br/>
        <w:t>Де не взявся із-за лісу&lt;br /&gt;</w:t>
        <w:br/>
        <w:t>Невідомий птах,&lt;br /&gt;</w:t>
        <w:br/>
        <w:t>Довгохвостий, гостроносий,&lt;br /&gt;</w:t>
        <w:br/>
        <w:t>На восьми ногах.&lt;br /&gt;</w:t>
        <w:br/>
        <w:t>Я — на піч та у куточку&lt;br /&gt;</w:t>
        <w:br/>
        <w:t>Зігнувсь, притаївсь&lt;br /&gt;</w:t>
        <w:br/>
        <w:t>І, щоб птах той не надибав,—&lt;br /&gt;</w:t>
        <w:br/>
        <w:t>Ряденцем укривсь.&lt;br /&gt;</w:t>
        <w:br/>
        <w:t>Навіжений птах літає,&lt;br /&gt;</w:t>
        <w:br/>
        <w:t>Не найде ніде&lt;br /&gt;</w:t>
        <w:br/>
        <w:t>І тонесенько виводить:&lt;br /&gt;</w:t>
        <w:br/>
        <w:t>"А де дідок, де?"&lt;br /&gt;</w:t>
        <w:br/>
        <w:t>Закричав горлатий півень&lt;br /&gt;</w:t>
        <w:br/>
        <w:t>І прогнав мій страх,&lt;br /&gt;</w:t>
        <w:br/>
        <w:t>Я зрадів — і не побачив,&lt;br /&gt;</w:t>
        <w:br/>
        <w:t>Де той дівся птах.</w:t>
      </w:r>
    </w:p>
    <w:p>
      <w:r>
        <w:br/>
        <w:t>Золотую тарілочку&lt;br /&gt;</w:t>
        <w:br/>
        <w:t>Всі знають давно:&lt;br /&gt;</w:t>
        <w:br/>
        <w:t>То на небі сонце ясне,&lt;br /&gt;</w:t>
        <w:br/>
        <w:t>На весь світ одно.&lt;br /&gt;</w:t>
        <w:br/>
        <w:t>Чорна баба — нічка темна:&lt;br /&gt;</w:t>
        <w:br/>
        <w:t>Із давніх-давен&lt;br /&gt;</w:t>
        <w:br/>
        <w:t>Покриває все на світі,&lt;br /&gt;</w:t>
        <w:br/>
        <w:t>Як погасне день.&lt;br /&gt;</w:t>
        <w:br/>
        <w:t>Заховався, шуткуючи,&lt;br /&gt;</w:t>
        <w:br/>
        <w:t>Дідусь-господар,&lt;br /&gt;</w:t>
        <w:br/>
        <w:t>Щоб не зразу догадались,&lt;br /&gt;</w:t>
        <w:br/>
        <w:t>Що той птах — комар.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Котилася тарілочка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