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Конають дні...</w:t>
      </w:r>
    </w:p>
    <w:p>
      <w:r>
        <w:br/>
        <w:t xml:space="preserve"> Конають дні…&lt;br /&gt;</w:t>
        <w:br/>
        <w:t>Довгі, сірі, одноманітні.&lt;br /&gt;</w:t>
        <w:br/>
        <w:t>Нудні…&lt;br /&gt;</w:t>
        <w:br/>
        <w:t>Сьогодні, як учора, завтра,&lt;br /&gt;</w:t>
        <w:br/>
        <w:t>Як сьогодні…&lt;br /&gt;</w:t>
        <w:br/>
        <w:t>І так без кінця…&lt;br /&gt;</w:t>
        <w:br/>
        <w:t>За моїми мурами широко&lt;br /&gt;</w:t>
        <w:br/>
        <w:t>розляглося широке місто,&lt;br /&gt;</w:t>
        <w:br/>
        <w:t>камінь, бетон і залізо&lt;br /&gt;</w:t>
        <w:br/>
        <w:t>то там, то тут. У небо встромилися&lt;br /&gt;</w:t>
        <w:br/>
        <w:t>високі чорні димарі з розпатланими&lt;br /&gt;</w:t>
        <w:br/>
        <w:t>сизими чубами.&lt;br /&gt;</w:t>
        <w:br/>
        <w:t>А там… далеко, далеко – за дахами й димарями&lt;br /&gt;</w:t>
        <w:br/>
        <w:t>видно поле широке, без краю,&lt;br /&gt;</w:t>
        <w:br/>
        <w:t>а над ним, як сіра ковдра, повисло небо.&lt;br /&gt;</w:t>
        <w:br/>
        <w:t>Ревуть гудки, вигукують паровози,&lt;br /&gt;</w:t>
        <w:br/>
        <w:t>гудуть авто, повітря розтинають літаки, але людей мені не видно.&lt;br /&gt;</w:t>
        <w:br/>
        <w:t>Знаю: як комахи, вони густо запруджують вулиці, вокзали, вагони,&lt;br /&gt;</w:t>
        <w:br/>
        <w:t>ударно працюють на фабриках і заводах, але мені їх не видно. Не видно…&lt;br /&gt;</w:t>
        <w:br/>
        <w:t>Сірий бетон та кам’яні громади&lt;br /&gt;</w:t>
        <w:br/>
        <w:t>сховали їх у своїх глибоких пащах.&lt;br /&gt;</w:t>
        <w:br/>
        <w:t>Дахи закрили вулиці, проулки, майдани.&lt;br /&gt;</w:t>
        <w:br/>
        <w:t>Велике місто безлюдне, мертве, як пустеля.&lt;br /&gt;</w:t>
        <w:br/>
        <w:t>Ні, як велике гробовище, з великими кам’яними надгробками.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Конають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