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Кому сьогодні не до первородства...</w:t>
      </w:r>
    </w:p>
    <w:p>
      <w:r>
        <w:br/>
        <w:t xml:space="preserve"> Кому сьогодні не до первородства,&lt;br /&gt;</w:t>
        <w:br/>
        <w:t>не де свідоцтва роду на землі?&lt;br /&gt;</w:t>
        <w:br/>
        <w:t>Як не крути, збуваються пророцтва:&lt;br /&gt;</w:t>
        <w:br/>
        <w:t>й погублені, й голублені, і злі.</w:t>
      </w:r>
    </w:p>
    <w:p>
      <w:r>
        <w:br/>
        <w:t>Батожить час! Рубцями різко зорані&lt;br /&gt;</w:t>
        <w:br/>
        <w:t>вже й горді похилились, як трава,&lt;br /&gt;</w:t>
        <w:br/>
        <w:t>немов шукають під ногами корені.&lt;br /&gt;</w:t>
        <w:br/>
        <w:t>Лупцює всіх. Вони знаходять корені.&lt;br /&gt;</w:t>
        <w:br/>
        <w:t>Свистить батіг. Вони рахують корені:&lt;br /&gt;</w:t>
        <w:br/>
        <w:t>один, два, три…&lt;br /&gt;</w:t>
        <w:br/>
        <w:t>один, два, три…&lt;br /&gt;</w:t>
        <w:br/>
        <w:t>раз-два…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сьогодні не до первородства...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