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Клишоноге жабеня</w:t>
      </w:r>
    </w:p>
    <w:p>
      <w:r>
        <w:br/>
        <w:t xml:space="preserve"> Клишоноге жабенятко&lt;br /&gt;</w:t>
        <w:br/>
        <w:t>з комишу зробило хатку,&lt;br /&gt;</w:t>
        <w:br/>
        <w:t>з лопухів — м'яку підлогу,&lt;br /&gt;</w:t>
        <w:br/>
        <w:t>щоб не застудити ноги,&lt;br /&gt;</w:t>
        <w:br/>
        <w:t>а віконце — з павутиння,&lt;br /&gt;</w:t>
        <w:br/>
        <w:t>щоб од сонечка проміння&lt;br /&gt;</w:t>
        <w:br/>
        <w:t>зранку хатку наповняло,&lt;br /&gt;</w:t>
        <w:br/>
        <w:t>жабенятка зігрівало.</w:t>
      </w:r>
    </w:p>
    <w:p>
      <w:r>
        <w:br/>
        <w:t>Наловило павуків,&lt;br /&gt;</w:t>
        <w:br/>
        <w:t>бабок, мух і комарів,&lt;br /&gt;</w:t>
        <w:br/>
        <w:t>хочеш — їж чи загоряй,&lt;br /&gt;</w:t>
        <w:br/>
        <w:t>спи чи пісеньку співай!</w:t>
      </w:r>
    </w:p>
    <w:p>
      <w:r>
        <w:br/>
        <w:t>Та знялася злая злива,&lt;br /&gt;</w:t>
        <w:br/>
        <w:t>жабенятка хатку змила,&lt;br /&gt;</w:t>
        <w:br/>
        <w:t>змила сонних павуків,&lt;br /&gt;</w:t>
        <w:br/>
        <w:t>бабок, мух і комарів.</w:t>
      </w:r>
    </w:p>
    <w:p>
      <w:r>
        <w:br/>
        <w:t>І зосталось жабенятко&lt;br /&gt;</w:t>
        <w:br/>
        <w:t>і без їжі, і без хатки,&lt;br /&gt;</w:t>
        <w:br/>
        <w:t>бо, маленьке і невміле,&lt;br /&gt;</w:t>
        <w:br/>
        <w:t>хатку&lt;br /&gt;</w:t>
        <w:br/>
        <w:t>стріхою не вкрило...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Клишоноге жабеня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