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Хмарезні хмари</w:t>
      </w:r>
    </w:p>
    <w:p>
      <w:r>
        <w:br/>
        <w:t xml:space="preserve"> Хмарезні хмари в небі за селом.&lt;br /&gt;</w:t>
        <w:br/>
        <w:t>А я пасу ті хмари, наче гуси.&lt;br /&gt;</w:t>
        <w:br/>
        <w:t>Я так не хочу, щоб це стало сном.&lt;br /&gt;</w:t>
        <w:br/>
        <w:t>Я навіть спати через це боюся.</w:t>
      </w:r>
    </w:p>
    <w:p>
      <w:r>
        <w:br/>
        <w:t>Хмарезні хмари йдуть через Дніпро&lt;br /&gt;</w:t>
        <w:br/>
        <w:t>і на воді, як гусоньки, сідають.&lt;br /&gt;</w:t>
        <w:br/>
        <w:t>Я так не хочу, щоб це стало сном.&lt;br /&gt;</w:t>
        <w:br/>
        <w:t>Я навіть їх додому завертаю.</w:t>
      </w:r>
    </w:p>
    <w:p>
      <w:r>
        <w:br/>
        <w:t>Гукаю їм: "Гиля-гиля-гиля!&lt;br /&gt;</w:t>
        <w:br/>
        <w:t>Дивіться, хмареня не загубіте!"&lt;br /&gt;</w:t>
        <w:br/>
        <w:t>Та я для них далеко, як земля, —&lt;br /&gt;</w:t>
        <w:br/>
        <w:t>їм слів моїх не перекаже вітер!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Хмарезні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