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Хай літають вітри, хай сміються громи...</w:t>
      </w:r>
    </w:p>
    <w:p>
      <w:r>
        <w:br/>
        <w:t xml:space="preserve"> Хай літають вітри, хай сміються громи,&lt;br /&gt;</w:t>
        <w:br/>
        <w:t>Ми не звернем з своєї дороги,&lt;br /&gt;</w:t>
        <w:br/>
        <w:t>Ми розіб'єм вітри молодими грудьми,&lt;br /&gt;</w:t>
        <w:br/>
        <w:t>Грім заглушать пісні перемоги.</w:t>
      </w:r>
    </w:p>
    <w:p>
      <w:r>
        <w:br/>
        <w:t>Тільки той досягає мети, хто іде,&lt;br /&gt;</w:t>
        <w:br/>
        <w:t>Тільки той, хто горить, не згорає,&lt;br /&gt;</w:t>
        <w:br/>
        <w:t>Стеле килим для нього життя молоде,&lt;br /&gt;</w:t>
        <w:br/>
        <w:t>Смерть вінок йому вічний сплітає.</w:t>
      </w:r>
    </w:p>
    <w:p>
      <w:r>
        <w:br/>
        <w:t>Вище ж прапор ясний! Більше віри в борні,&lt;br /&gt;</w:t>
        <w:br/>
        <w:t>Глибше сумніви, стогони, сльози:&lt;br /&gt;</w:t>
        <w:br/>
        <w:t>Пролітає життя на крилатім коні,&lt;br /&gt;</w:t>
        <w:br/>
        <w:t>Розкидає квітки по дорозі.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Хай літають вітри, хай сміються громи...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